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0" w:type="dxa"/>
        <w:tblInd w:w="55" w:type="dxa"/>
        <w:tblCellMar>
          <w:left w:w="70" w:type="dxa"/>
          <w:right w:w="70" w:type="dxa"/>
        </w:tblCellMar>
        <w:tblLook w:val="04A0"/>
      </w:tblPr>
      <w:tblGrid>
        <w:gridCol w:w="146"/>
        <w:gridCol w:w="761"/>
        <w:gridCol w:w="146"/>
        <w:gridCol w:w="146"/>
        <w:gridCol w:w="146"/>
        <w:gridCol w:w="383"/>
        <w:gridCol w:w="386"/>
        <w:gridCol w:w="344"/>
        <w:gridCol w:w="664"/>
        <w:gridCol w:w="783"/>
        <w:gridCol w:w="958"/>
        <w:gridCol w:w="587"/>
        <w:gridCol w:w="146"/>
        <w:gridCol w:w="223"/>
        <w:gridCol w:w="245"/>
        <w:gridCol w:w="690"/>
        <w:gridCol w:w="512"/>
        <w:gridCol w:w="146"/>
        <w:gridCol w:w="146"/>
        <w:gridCol w:w="223"/>
        <w:gridCol w:w="146"/>
        <w:gridCol w:w="416"/>
        <w:gridCol w:w="146"/>
        <w:gridCol w:w="343"/>
        <w:gridCol w:w="172"/>
        <w:gridCol w:w="177"/>
        <w:gridCol w:w="212"/>
        <w:gridCol w:w="231"/>
        <w:gridCol w:w="146"/>
        <w:gridCol w:w="194"/>
        <w:gridCol w:w="146"/>
      </w:tblGrid>
      <w:tr w:rsidR="00D14A15" w:rsidRPr="00D14A15" w:rsidTr="00D14A15">
        <w:trPr>
          <w:trHeight w:val="237"/>
        </w:trPr>
        <w:tc>
          <w:tcPr>
            <w:tcW w:w="3707" w:type="dxa"/>
            <w:gridSpan w:val="10"/>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ESTADO DE SANTA CATARINA</w:t>
            </w: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73" w:type="dxa"/>
            <w:gridSpan w:val="5"/>
            <w:tcBorders>
              <w:top w:val="nil"/>
              <w:left w:val="nil"/>
              <w:bottom w:val="nil"/>
              <w:right w:val="nil"/>
            </w:tcBorders>
            <w:shd w:val="clear" w:color="000000" w:fill="FFFFFF"/>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Página: 1/17</w:t>
            </w:r>
          </w:p>
        </w:tc>
      </w:tr>
      <w:tr w:rsidR="00D14A15" w:rsidRPr="00D14A15" w:rsidTr="00D14A15">
        <w:trPr>
          <w:trHeight w:val="94"/>
        </w:trPr>
        <w:tc>
          <w:tcPr>
            <w:tcW w:w="3707" w:type="dxa"/>
            <w:gridSpan w:val="10"/>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027" w:type="dxa"/>
            <w:gridSpan w:val="10"/>
            <w:vMerge w:val="restart"/>
            <w:tcBorders>
              <w:top w:val="nil"/>
              <w:left w:val="nil"/>
              <w:bottom w:val="nil"/>
              <w:right w:val="nil"/>
            </w:tcBorders>
            <w:shd w:val="clear" w:color="000000" w:fill="FFFFFF"/>
            <w:hideMark/>
          </w:tcPr>
          <w:p w:rsidR="00D14A15" w:rsidRPr="00D14A15" w:rsidRDefault="00D14A15" w:rsidP="00D14A15">
            <w:pPr>
              <w:spacing w:after="0" w:line="240" w:lineRule="auto"/>
              <w:jc w:val="right"/>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Processo Nº.: 2/2017</w:t>
            </w:r>
          </w:p>
        </w:tc>
      </w:tr>
      <w:tr w:rsidR="00D14A15" w:rsidRPr="00D14A15" w:rsidTr="00D14A15">
        <w:trPr>
          <w:trHeight w:val="177"/>
        </w:trPr>
        <w:tc>
          <w:tcPr>
            <w:tcW w:w="3707" w:type="dxa"/>
            <w:gridSpan w:val="10"/>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 xml:space="preserve">FUNDO MUNICIPAL DE SAUDE DE LACERDOPOLIS          </w:t>
            </w: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027" w:type="dxa"/>
            <w:gridSpan w:val="10"/>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b/>
                <w:bCs/>
                <w:color w:val="000000"/>
                <w:sz w:val="16"/>
                <w:szCs w:val="16"/>
                <w:lang w:eastAsia="pt-BR"/>
              </w:rPr>
            </w:pPr>
          </w:p>
        </w:tc>
      </w:tr>
      <w:tr w:rsidR="00D14A15" w:rsidRPr="00D14A15" w:rsidTr="00D14A15">
        <w:trPr>
          <w:trHeight w:val="177"/>
        </w:trPr>
        <w:tc>
          <w:tcPr>
            <w:tcW w:w="3707" w:type="dxa"/>
            <w:gridSpan w:val="10"/>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088" w:type="dxa"/>
            <w:gridSpan w:val="15"/>
            <w:vMerge w:val="restart"/>
            <w:tcBorders>
              <w:top w:val="nil"/>
              <w:left w:val="nil"/>
              <w:bottom w:val="nil"/>
              <w:right w:val="nil"/>
            </w:tcBorders>
            <w:shd w:val="clear" w:color="000000" w:fill="FFFFFF"/>
            <w:hideMark/>
          </w:tcPr>
          <w:p w:rsidR="00D14A15" w:rsidRPr="00D14A15" w:rsidRDefault="00D14A15" w:rsidP="00D14A15">
            <w:pPr>
              <w:spacing w:after="0" w:line="240" w:lineRule="auto"/>
              <w:jc w:val="right"/>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PREGÃO PRESENCIAL Nº. 2/2017</w:t>
            </w:r>
          </w:p>
        </w:tc>
      </w:tr>
      <w:tr w:rsidR="00D14A15" w:rsidRPr="00D14A15" w:rsidTr="00D14A15">
        <w:trPr>
          <w:trHeight w:val="94"/>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088" w:type="dxa"/>
            <w:gridSpan w:val="15"/>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b/>
                <w:bCs/>
                <w:color w:val="000000"/>
                <w:sz w:val="16"/>
                <w:szCs w:val="16"/>
                <w:lang w:eastAsia="pt-BR"/>
              </w:rPr>
            </w:pPr>
          </w:p>
        </w:tc>
      </w:tr>
      <w:tr w:rsidR="00D14A15" w:rsidRPr="00D14A15" w:rsidTr="00D14A15">
        <w:trPr>
          <w:trHeight w:val="139"/>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315"/>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839" w:type="dxa"/>
            <w:gridSpan w:val="14"/>
            <w:tcBorders>
              <w:top w:val="nil"/>
              <w:left w:val="nil"/>
              <w:bottom w:val="nil"/>
              <w:right w:val="nil"/>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lang w:eastAsia="pt-BR"/>
              </w:rPr>
            </w:pPr>
            <w:r w:rsidRPr="00D14A15">
              <w:rPr>
                <w:rFonts w:ascii="Arial" w:eastAsia="Times New Roman" w:hAnsi="Arial" w:cs="Arial"/>
                <w:b/>
                <w:bCs/>
                <w:color w:val="000000"/>
                <w:lang w:eastAsia="pt-BR"/>
              </w:rPr>
              <w:t>ATA DE REGISTRO DE PREÇOS Nº. 2/2017</w:t>
            </w: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1534"/>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00" w:type="dxa"/>
            <w:gridSpan w:val="28"/>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 dia 21 do mês de Fevereiro do ano de 2017, o FUNDO MUNICIPAL DE SAUDE DE LACERDOPOLIS          , Estado de SANTA CATARINA, pessoa jurídica de direito público, inscrita no CNPJ sob o nº. 11.417.744/0001-22, com sede administrativa localizada na RUA SETE DE SETEMBRO 1600, bairro CENTRO, CEP nº. 89660-000, nesta cidade de Lacerdópolis/SC, neste ato representado pelo(a) Responsável pela Secretaria de Saúde, o Sr(a). Edgar Brandini, inscrito no CPF sob o nº. 006.305.889-88, no uso das atribuições de seu cargo e, nos termos do art. 15, da Lei Federal 8.666/93 e Decreto Federal nº. 7.892/2013, Decreto Municipal nº 024/2011, e, as demais normas legais aplicáveis, de acordo com o resultado da classificação das propostas apresentadas no PREGÃO PRESENCIAL nº. 2/2017 Processo Licitatório nº 2/2017. RESOLVE: registrar o(s) preço(s) da(s) empresa(s), de acordo com a classificação por ela(s) alcançada(s) por item, observadas as condições do edital que integra este instrumento de registro e aquelas enunciadas nas cláusulas que se seguem:</w:t>
            </w: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330"/>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00" w:type="dxa"/>
            <w:gridSpan w:val="28"/>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1. DO OBJETO E DO PREÇO UNITÁRIO E TOTAL</w:t>
            </w: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94"/>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00" w:type="dxa"/>
            <w:gridSpan w:val="28"/>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1.1. A presente Ata tem por objeto o REGISTRO DE PREÇOS visando futuras e possíveis contratações, com pedidos parcelados de: </w:t>
            </w: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37" w:type="dxa"/>
            <w:gridSpan w:val="4"/>
            <w:tcBorders>
              <w:top w:val="single" w:sz="4" w:space="0" w:color="auto"/>
              <w:left w:val="nil"/>
              <w:bottom w:val="single" w:sz="4" w:space="0" w:color="auto"/>
              <w:right w:val="single" w:sz="4" w:space="0" w:color="auto"/>
            </w:tcBorders>
            <w:shd w:val="clear" w:color="000000" w:fill="C0C0C0"/>
            <w:hideMark/>
          </w:tcPr>
          <w:p w:rsidR="00D14A15" w:rsidRPr="00D14A15" w:rsidRDefault="00D14A15" w:rsidP="00D14A15">
            <w:pPr>
              <w:spacing w:after="0" w:line="240" w:lineRule="auto"/>
              <w:jc w:val="center"/>
              <w:rPr>
                <w:rFonts w:ascii="Arial" w:eastAsia="Times New Roman" w:hAnsi="Arial" w:cs="Arial"/>
                <w:b/>
                <w:bCs/>
                <w:color w:val="000000"/>
                <w:sz w:val="18"/>
                <w:szCs w:val="18"/>
                <w:lang w:eastAsia="pt-BR"/>
              </w:rPr>
            </w:pPr>
            <w:r w:rsidRPr="00D14A15">
              <w:rPr>
                <w:rFonts w:ascii="Arial" w:eastAsia="Times New Roman" w:hAnsi="Arial" w:cs="Arial"/>
                <w:b/>
                <w:bCs/>
                <w:color w:val="000000"/>
                <w:sz w:val="18"/>
                <w:szCs w:val="18"/>
                <w:lang w:eastAsia="pt-BR"/>
              </w:rPr>
              <w:t>Código</w:t>
            </w:r>
          </w:p>
        </w:tc>
        <w:tc>
          <w:tcPr>
            <w:tcW w:w="3450" w:type="dxa"/>
            <w:gridSpan w:val="6"/>
            <w:tcBorders>
              <w:top w:val="single" w:sz="4" w:space="0" w:color="auto"/>
              <w:left w:val="nil"/>
              <w:bottom w:val="single" w:sz="4" w:space="0" w:color="auto"/>
              <w:right w:val="single" w:sz="4" w:space="0" w:color="auto"/>
            </w:tcBorders>
            <w:shd w:val="clear" w:color="000000" w:fill="C0C0C0"/>
            <w:hideMark/>
          </w:tcPr>
          <w:p w:rsidR="00D14A15" w:rsidRPr="00D14A15" w:rsidRDefault="00D14A15" w:rsidP="00D14A15">
            <w:pPr>
              <w:spacing w:after="0" w:line="240" w:lineRule="auto"/>
              <w:jc w:val="center"/>
              <w:rPr>
                <w:rFonts w:ascii="Arial" w:eastAsia="Times New Roman" w:hAnsi="Arial" w:cs="Arial"/>
                <w:b/>
                <w:bCs/>
                <w:color w:val="000000"/>
                <w:sz w:val="18"/>
                <w:szCs w:val="18"/>
                <w:lang w:eastAsia="pt-BR"/>
              </w:rPr>
            </w:pPr>
            <w:r w:rsidRPr="00D14A15">
              <w:rPr>
                <w:rFonts w:ascii="Arial" w:eastAsia="Times New Roman" w:hAnsi="Arial" w:cs="Arial"/>
                <w:b/>
                <w:bCs/>
                <w:color w:val="000000"/>
                <w:sz w:val="18"/>
                <w:szCs w:val="18"/>
                <w:lang w:eastAsia="pt-BR"/>
              </w:rPr>
              <w:t>Nome da Empresa</w:t>
            </w:r>
          </w:p>
        </w:tc>
        <w:tc>
          <w:tcPr>
            <w:tcW w:w="4573" w:type="dxa"/>
            <w:gridSpan w:val="17"/>
            <w:tcBorders>
              <w:top w:val="single" w:sz="4" w:space="0" w:color="auto"/>
              <w:left w:val="nil"/>
              <w:bottom w:val="single" w:sz="4" w:space="0" w:color="auto"/>
              <w:right w:val="single" w:sz="4" w:space="0" w:color="auto"/>
            </w:tcBorders>
            <w:shd w:val="clear" w:color="000000" w:fill="C0C0C0"/>
            <w:hideMark/>
          </w:tcPr>
          <w:p w:rsidR="00D14A15" w:rsidRPr="00D14A15" w:rsidRDefault="00D14A15" w:rsidP="00D14A15">
            <w:pPr>
              <w:spacing w:after="0" w:line="240" w:lineRule="auto"/>
              <w:jc w:val="center"/>
              <w:rPr>
                <w:rFonts w:ascii="Arial" w:eastAsia="Times New Roman" w:hAnsi="Arial" w:cs="Arial"/>
                <w:b/>
                <w:bCs/>
                <w:color w:val="000000"/>
                <w:sz w:val="18"/>
                <w:szCs w:val="18"/>
                <w:lang w:eastAsia="pt-BR"/>
              </w:rPr>
            </w:pPr>
            <w:r w:rsidRPr="00D14A15">
              <w:rPr>
                <w:rFonts w:ascii="Arial" w:eastAsia="Times New Roman" w:hAnsi="Arial" w:cs="Arial"/>
                <w:b/>
                <w:bCs/>
                <w:color w:val="000000"/>
                <w:sz w:val="18"/>
                <w:szCs w:val="18"/>
                <w:lang w:eastAsia="pt-BR"/>
              </w:rPr>
              <w:t>Itens</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46" w:type="dxa"/>
            <w:gridSpan w:val="3"/>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6658</w:t>
            </w: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A.G.KIENEN &amp; CIA LTDA ME</w:t>
            </w: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val="restart"/>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26, 52, 54, 56, 66, 69, 128, 143, 144, 163, 168, 186, 195, 242, 257, 282, 304, 309, 322, 331, 335, 350, 363, 385, 391, 405, 415, 427, 428, 432, 433, 440, 443, 461, 478, 479, 502, 532, 551, 565, 569, 572, 573, 577, 581, 589</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754"/>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46" w:type="dxa"/>
            <w:gridSpan w:val="3"/>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7526</w:t>
            </w: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ALTERMED MAT. MÉDICO HOSPITALAR LTDA</w:t>
            </w: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val="restart"/>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4, 14, 15, 27, 71, 87, 88, 89, 90, 91, 153, 167, 176, 219, 221, 224, 250, 252, 278, 280, 328, 333, 334, 341, 360, 382, 389, 398, 400, 403, 420, 421, 424, 425, 426, 436, 453, 454, 482, 486, 487, 488, 489, 490, 522, 585, 593, 595</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754"/>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46" w:type="dxa"/>
            <w:gridSpan w:val="3"/>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7527</w:t>
            </w: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CENTERMEDI-COM.DE PROD.HOSPITALARES LTDA</w:t>
            </w: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val="restart"/>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3, 5, 13, 44, 48, 78, 80, 106, 107, 108, 110, 131, 141, 157, 179, 189, 192, 208, 214, 216, 218, 229, 300, 307, 347, 348, 349, 354, 378, 384, 395, 396, 397, 402, 409, 413, 417, 439, 442, 447, 448, 476, 480, 566, 568, 571, 588, 599</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754"/>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46" w:type="dxa"/>
            <w:gridSpan w:val="3"/>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7787</w:t>
            </w: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COMERCIAL CIRURGICA RIOCLARENSE LTDA</w:t>
            </w: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val="restart"/>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2, 6, 8, 11, 28, 31, 33, 96, 98, 125, 136, 146, 158, 173, 174, 182, 191, 193, 205, 227, 286, 289, 295, 303, 404, 414, 434, 455, 473, 519, 520, 527, 554, 590</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56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46" w:type="dxa"/>
            <w:gridSpan w:val="3"/>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7636</w:t>
            </w: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DIMACI SC MATERIAIS CIRURGICOS LTDA</w:t>
            </w: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val="restart"/>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18, 46, 70, 112, 156, 165, 166, 169, 170, 247, 269, 301, 343, 367, 437, 450, 451, 462, 470, 481, 500, 505, 535, 537, 538, 563</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375"/>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46" w:type="dxa"/>
            <w:gridSpan w:val="3"/>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7631</w:t>
            </w: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DIMASTER COMÉRCIO DE PRODUTOS HOSPITALARES LTDA</w:t>
            </w: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val="restart"/>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24, 36, 37, 85, 200, 203, 213, 228, 231, 232, 236, 237, 253, 310, 315, 316, 337, 342, 390, 408, 474, 497, 506, 514</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375"/>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46" w:type="dxa"/>
            <w:gridSpan w:val="3"/>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7053</w:t>
            </w: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DIMEVA DISTRIBUIDORA E IMPORTADORA LTDA EPP</w:t>
            </w: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val="restart"/>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35, 74, 83, 171, 198, 254, 255, 256, 263, 320, 321, 326, 351, 375, 376, 438, 463, 468, 469, 484, 508, 523</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375"/>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46" w:type="dxa"/>
            <w:gridSpan w:val="3"/>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7786</w:t>
            </w: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IDEALMED DISTRIBUIDORA DE MEDICAMENTOS LTDA</w:t>
            </w: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val="restart"/>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19, 32, 114, 126, 137, 233, 235, 239, 243, 287, 288, 344, 345, 370, 372, 416, 452, 477, 525, 533, 545, 546</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375"/>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46" w:type="dxa"/>
            <w:gridSpan w:val="3"/>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7777</w:t>
            </w: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ILG COMERCIAL LTDA</w:t>
            </w: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val="restart"/>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 40, 45, 47, 49, 53, 62, 63, 64, 67, 77, 79, 84, 94, 99, 102, 123, 124, 127, 130, 134, 140, 162, 177, 178, 190, 206, 215, 217, 225, 226, 241, 245, 249, 258, 276, 277, 291, 292, 297, 318, 319, 323, 324, 330, 332, 364, 371, 377, 387, 392, 401, 406, 407, 422, 423, 430, 431, 441, 459, 466, 492, 493, 494, 498, 521, 526, 600</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1129"/>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46" w:type="dxa"/>
            <w:gridSpan w:val="3"/>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7784</w:t>
            </w: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 A DALLA PORTA JUNIOR</w:t>
            </w: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val="restart"/>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12, 23, 38, 57, 73, 75, 95, 97, 115, 116, 135, 151, 207, 209, 246, 251, 275, 293, 336, 358, 464, 467, 512, 574, 578, 592</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375"/>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46" w:type="dxa"/>
            <w:gridSpan w:val="3"/>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7785</w:t>
            </w: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Life Center Com. e Distrib. de Medicamentos Ltda.</w:t>
            </w: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val="restart"/>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29, 30, 34, 76, 121, 152, 248, 260, 268, 290, 311, 355, 379, 542, 543, 555, 556, 567, 576</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19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46" w:type="dxa"/>
            <w:gridSpan w:val="3"/>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6088</w:t>
            </w: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LUIZ CARLOS BRAGATTO - ME               </w:t>
            </w: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val="restart"/>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1, 17, 39, 43, 50, 51, 61, 65, 92, 101, 103, 113, 119, 139, 145, 148, 149, 155, 172, 181, 185, 188, 194, 196, 197, 210, 211, 222, 223, 230, 234, 238, 240, 265, 267, 272, 273, 274, 281, 285, 296, 299, 312, 317, 338, 340, 359, 366, 368, 373, 374, 380</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754"/>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46" w:type="dxa"/>
            <w:gridSpan w:val="3"/>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7390</w:t>
            </w: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MAURO MARCIANO GARCIA DE FREITAS ME</w:t>
            </w: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val="restart"/>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 22, 25, 59, 109, 111, 117, 118, 120, 122, 129, 133, 150, 154, 159, 160, 161, 164, 180, 183, 187, 199, 201, 202, 212, 262, 266, 270, 279, 298, 308, 313, 314, 353, 361, 383, 388, 445, 446, 449, 457, 458, 460, 465, 472, 485, 513, 515, 516, 530, 536, 540, 547, 548, 558, 560, 583, 584, 596</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94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46" w:type="dxa"/>
            <w:gridSpan w:val="3"/>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7110</w:t>
            </w: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MEDICAMENTOS DE AZ EIRELLI</w:t>
            </w: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val="restart"/>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41, 55, 72, 100, 104, 105, 138, 184, 204, 244, 264, 271, 283, 305, 306, 325, 357, 369, 381, 393, 394, 399, 412, 429, 444, 471, 531, 550, 552, 570, 575, 586, 587, 594, 597, 598</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56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560" w:type="dxa"/>
            <w:gridSpan w:val="5"/>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573" w:type="dxa"/>
            <w:gridSpan w:val="17"/>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94"/>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806" w:type="dxa"/>
            <w:gridSpan w:val="6"/>
            <w:tcBorders>
              <w:top w:val="single" w:sz="4" w:space="0" w:color="auto"/>
              <w:left w:val="nil"/>
              <w:bottom w:val="single" w:sz="4" w:space="0" w:color="auto"/>
              <w:right w:val="single" w:sz="4" w:space="0" w:color="auto"/>
            </w:tcBorders>
            <w:shd w:val="clear" w:color="000000" w:fill="C0C0C0"/>
            <w:hideMark/>
          </w:tcPr>
          <w:p w:rsidR="00D14A15" w:rsidRPr="00D14A15" w:rsidRDefault="00D14A15" w:rsidP="00D14A15">
            <w:pPr>
              <w:spacing w:after="0" w:line="240" w:lineRule="auto"/>
              <w:jc w:val="center"/>
              <w:rPr>
                <w:rFonts w:ascii="Arial" w:eastAsia="Times New Roman" w:hAnsi="Arial" w:cs="Arial"/>
                <w:b/>
                <w:bCs/>
                <w:color w:val="000000"/>
                <w:sz w:val="18"/>
                <w:szCs w:val="18"/>
                <w:lang w:eastAsia="pt-BR"/>
              </w:rPr>
            </w:pPr>
            <w:r w:rsidRPr="00D14A15">
              <w:rPr>
                <w:rFonts w:ascii="Arial" w:eastAsia="Times New Roman" w:hAnsi="Arial" w:cs="Arial"/>
                <w:b/>
                <w:bCs/>
                <w:color w:val="000000"/>
                <w:sz w:val="18"/>
                <w:szCs w:val="18"/>
                <w:lang w:eastAsia="pt-BR"/>
              </w:rPr>
              <w:t>Empresas</w:t>
            </w:r>
          </w:p>
        </w:tc>
        <w:tc>
          <w:tcPr>
            <w:tcW w:w="1791" w:type="dxa"/>
            <w:gridSpan w:val="3"/>
            <w:tcBorders>
              <w:top w:val="single" w:sz="4" w:space="0" w:color="auto"/>
              <w:left w:val="nil"/>
              <w:bottom w:val="single" w:sz="4" w:space="0" w:color="auto"/>
              <w:right w:val="single" w:sz="4" w:space="0" w:color="auto"/>
            </w:tcBorders>
            <w:shd w:val="clear" w:color="000000" w:fill="C0C0C0"/>
            <w:hideMark/>
          </w:tcPr>
          <w:p w:rsidR="00D14A15" w:rsidRPr="00D14A15" w:rsidRDefault="00D14A15" w:rsidP="00D14A15">
            <w:pPr>
              <w:spacing w:after="0" w:line="240" w:lineRule="auto"/>
              <w:jc w:val="center"/>
              <w:rPr>
                <w:rFonts w:ascii="Arial" w:eastAsia="Times New Roman" w:hAnsi="Arial" w:cs="Arial"/>
                <w:b/>
                <w:bCs/>
                <w:color w:val="000000"/>
                <w:sz w:val="18"/>
                <w:szCs w:val="18"/>
                <w:lang w:eastAsia="pt-BR"/>
              </w:rPr>
            </w:pPr>
            <w:r w:rsidRPr="00D14A15">
              <w:rPr>
                <w:rFonts w:ascii="Arial" w:eastAsia="Times New Roman" w:hAnsi="Arial" w:cs="Arial"/>
                <w:b/>
                <w:bCs/>
                <w:color w:val="000000"/>
                <w:sz w:val="18"/>
                <w:szCs w:val="18"/>
                <w:lang w:eastAsia="pt-BR"/>
              </w:rPr>
              <w:t>CNPJ / CPF</w:t>
            </w:r>
          </w:p>
        </w:tc>
        <w:tc>
          <w:tcPr>
            <w:tcW w:w="4182" w:type="dxa"/>
            <w:gridSpan w:val="12"/>
            <w:tcBorders>
              <w:top w:val="single" w:sz="4" w:space="0" w:color="auto"/>
              <w:left w:val="nil"/>
              <w:bottom w:val="single" w:sz="4" w:space="0" w:color="auto"/>
              <w:right w:val="single" w:sz="4" w:space="0" w:color="auto"/>
            </w:tcBorders>
            <w:shd w:val="clear" w:color="000000" w:fill="C0C0C0"/>
            <w:hideMark/>
          </w:tcPr>
          <w:p w:rsidR="00D14A15" w:rsidRPr="00D14A15" w:rsidRDefault="00D14A15" w:rsidP="00D14A15">
            <w:pPr>
              <w:spacing w:after="0" w:line="240" w:lineRule="auto"/>
              <w:jc w:val="center"/>
              <w:rPr>
                <w:rFonts w:ascii="Arial" w:eastAsia="Times New Roman" w:hAnsi="Arial" w:cs="Arial"/>
                <w:b/>
                <w:bCs/>
                <w:color w:val="000000"/>
                <w:sz w:val="18"/>
                <w:szCs w:val="18"/>
                <w:lang w:eastAsia="pt-BR"/>
              </w:rPr>
            </w:pPr>
            <w:r w:rsidRPr="00D14A15">
              <w:rPr>
                <w:rFonts w:ascii="Arial" w:eastAsia="Times New Roman" w:hAnsi="Arial" w:cs="Arial"/>
                <w:b/>
                <w:bCs/>
                <w:color w:val="000000"/>
                <w:sz w:val="18"/>
                <w:szCs w:val="18"/>
                <w:lang w:eastAsia="pt-BR"/>
              </w:rPr>
              <w:t>Nome do Representante</w:t>
            </w:r>
          </w:p>
        </w:tc>
        <w:tc>
          <w:tcPr>
            <w:tcW w:w="1281" w:type="dxa"/>
            <w:gridSpan w:val="6"/>
            <w:tcBorders>
              <w:top w:val="single" w:sz="4" w:space="0" w:color="auto"/>
              <w:left w:val="nil"/>
              <w:bottom w:val="single" w:sz="4" w:space="0" w:color="auto"/>
              <w:right w:val="single" w:sz="4" w:space="0" w:color="auto"/>
            </w:tcBorders>
            <w:shd w:val="clear" w:color="000000" w:fill="C0C0C0"/>
            <w:hideMark/>
          </w:tcPr>
          <w:p w:rsidR="00D14A15" w:rsidRPr="00D14A15" w:rsidRDefault="00D14A15" w:rsidP="00D14A15">
            <w:pPr>
              <w:spacing w:after="0" w:line="240" w:lineRule="auto"/>
              <w:jc w:val="center"/>
              <w:rPr>
                <w:rFonts w:ascii="Arial" w:eastAsia="Times New Roman" w:hAnsi="Arial" w:cs="Arial"/>
                <w:b/>
                <w:bCs/>
                <w:color w:val="000000"/>
                <w:sz w:val="18"/>
                <w:szCs w:val="18"/>
                <w:lang w:eastAsia="pt-BR"/>
              </w:rPr>
            </w:pPr>
            <w:r w:rsidRPr="00D14A15">
              <w:rPr>
                <w:rFonts w:ascii="Arial" w:eastAsia="Times New Roman" w:hAnsi="Arial" w:cs="Arial"/>
                <w:b/>
                <w:bCs/>
                <w:color w:val="000000"/>
                <w:sz w:val="18"/>
                <w:szCs w:val="18"/>
                <w:lang w:eastAsia="pt-BR"/>
              </w:rPr>
              <w:t>CPF</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806"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A.G.KIENEN &amp; CIA LTDA ME</w:t>
            </w: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47"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82.225.947/0001-65</w:t>
            </w:r>
          </w:p>
        </w:tc>
        <w:tc>
          <w:tcPr>
            <w:tcW w:w="4182" w:type="dxa"/>
            <w:gridSpan w:val="1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ANTONI SINHORIN DE SOUZA05226553943</w:t>
            </w: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35" w:type="dxa"/>
            <w:gridSpan w:val="5"/>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05226553943</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806"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ALTERMED MAT. MÉDICO HOSPITALAR LTDA</w:t>
            </w: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47"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00.802.002/0001-02</w:t>
            </w:r>
          </w:p>
        </w:tc>
        <w:tc>
          <w:tcPr>
            <w:tcW w:w="4182" w:type="dxa"/>
            <w:gridSpan w:val="1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RENATO FRONZA</w:t>
            </w: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35" w:type="dxa"/>
            <w:gridSpan w:val="5"/>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57598533920</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806"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CENTERMEDI-COM.DE PROD.HOSPITALARES LTDA</w:t>
            </w: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47"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03.652.030/0001-70</w:t>
            </w:r>
          </w:p>
        </w:tc>
        <w:tc>
          <w:tcPr>
            <w:tcW w:w="4182" w:type="dxa"/>
            <w:gridSpan w:val="1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RICARDO PAULO JATCZAK </w:t>
            </w: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35" w:type="dxa"/>
            <w:gridSpan w:val="5"/>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95742913087</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806"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COMERCIAL CIRURGICA RIOCLARENSE LTDA</w:t>
            </w: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47"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67.729.178/0004-91</w:t>
            </w:r>
          </w:p>
        </w:tc>
        <w:tc>
          <w:tcPr>
            <w:tcW w:w="4182" w:type="dxa"/>
            <w:gridSpan w:val="1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GESSE BONFIM</w:t>
            </w: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35" w:type="dxa"/>
            <w:gridSpan w:val="5"/>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00929614950</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806"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DIMACI SC MATERIAIS CIRURGICOS LTDA</w:t>
            </w: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47"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05.531.725/0001-20</w:t>
            </w:r>
          </w:p>
        </w:tc>
        <w:tc>
          <w:tcPr>
            <w:tcW w:w="4182" w:type="dxa"/>
            <w:gridSpan w:val="1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ROBSON LEMOS DE OLIVEIRA</w:t>
            </w: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35" w:type="dxa"/>
            <w:gridSpan w:val="5"/>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02751480926</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806"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DIMASTER COMÉRCIO DE PRODUTOS HOSPITALARES LTDA</w:t>
            </w: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47"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02.520.829/0001-40</w:t>
            </w:r>
          </w:p>
        </w:tc>
        <w:tc>
          <w:tcPr>
            <w:tcW w:w="4182" w:type="dxa"/>
            <w:gridSpan w:val="1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IVAN CARLOS FACIOLI</w:t>
            </w: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35" w:type="dxa"/>
            <w:gridSpan w:val="5"/>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95822992072</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806"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DIMEVA DISTRIBUIDORA E IMPORTADORA LTDA EPP</w:t>
            </w: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47"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76.386.283/0001-13</w:t>
            </w:r>
          </w:p>
        </w:tc>
        <w:tc>
          <w:tcPr>
            <w:tcW w:w="4182" w:type="dxa"/>
            <w:gridSpan w:val="1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VALDECIR BORTOLIN</w:t>
            </w: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35" w:type="dxa"/>
            <w:gridSpan w:val="5"/>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83100083920</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806"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IDEALMED DISTRIBUIDORA DE MEDICAMENTOS LTDA</w:t>
            </w: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47"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09.285.600/0001-18</w:t>
            </w:r>
          </w:p>
        </w:tc>
        <w:tc>
          <w:tcPr>
            <w:tcW w:w="4182" w:type="dxa"/>
            <w:gridSpan w:val="1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ALINE MARCONDES GAUZE</w:t>
            </w: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35" w:type="dxa"/>
            <w:gridSpan w:val="5"/>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05349350951</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806"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ILG COMERCIAL LTDA</w:t>
            </w: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47"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20.657.155/0001-02</w:t>
            </w:r>
          </w:p>
        </w:tc>
        <w:tc>
          <w:tcPr>
            <w:tcW w:w="4182" w:type="dxa"/>
            <w:gridSpan w:val="1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LUIS FERNANDO PARISE</w:t>
            </w: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35" w:type="dxa"/>
            <w:gridSpan w:val="5"/>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06480358910</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806"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 A DALLA PORTA JUNIOR</w:t>
            </w: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47"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11.145.401/0001-56</w:t>
            </w:r>
          </w:p>
        </w:tc>
        <w:tc>
          <w:tcPr>
            <w:tcW w:w="4182" w:type="dxa"/>
            <w:gridSpan w:val="1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ALEXANDRE PEDRON</w:t>
            </w: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35" w:type="dxa"/>
            <w:gridSpan w:val="5"/>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89940237049</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806"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Life Center Com. e Distrib. de Medicamentos Ltda.</w:t>
            </w: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47"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21.227.039/0001-16</w:t>
            </w:r>
          </w:p>
        </w:tc>
        <w:tc>
          <w:tcPr>
            <w:tcW w:w="4182" w:type="dxa"/>
            <w:gridSpan w:val="1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JEAN LUCAS DASSOLER</w:t>
            </w: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35" w:type="dxa"/>
            <w:gridSpan w:val="5"/>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02113242052</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806"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LUIZ CARLOS BRAGATTO - ME               </w:t>
            </w: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47"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00.649.932/0001-60</w:t>
            </w:r>
          </w:p>
        </w:tc>
        <w:tc>
          <w:tcPr>
            <w:tcW w:w="4182" w:type="dxa"/>
            <w:gridSpan w:val="1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LARA BETANIA BRAGATTO</w:t>
            </w: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35" w:type="dxa"/>
            <w:gridSpan w:val="5"/>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04601237939</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806"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MAURO MARCIANO GARCIA DE FREITAS ME</w:t>
            </w: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47"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94.894.169/0001-86</w:t>
            </w:r>
          </w:p>
        </w:tc>
        <w:tc>
          <w:tcPr>
            <w:tcW w:w="4182" w:type="dxa"/>
            <w:gridSpan w:val="1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VINICIUS ROLIM DE MOURA</w:t>
            </w: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35" w:type="dxa"/>
            <w:gridSpan w:val="5"/>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01299933017</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806"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MEDICAMENTOS DE AZ EIRELLI</w:t>
            </w: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47"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09.676.256/0001-98</w:t>
            </w:r>
          </w:p>
        </w:tc>
        <w:tc>
          <w:tcPr>
            <w:tcW w:w="4182" w:type="dxa"/>
            <w:gridSpan w:val="1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ARLEI DONIZETE PRANDI</w:t>
            </w: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35" w:type="dxa"/>
            <w:gridSpan w:val="5"/>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77767829987</w:t>
            </w: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300"/>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single" w:sz="4" w:space="0" w:color="auto"/>
              <w:left w:val="nil"/>
              <w:bottom w:val="single" w:sz="4" w:space="0" w:color="auto"/>
              <w:right w:val="single" w:sz="4" w:space="0" w:color="auto"/>
            </w:tcBorders>
            <w:shd w:val="clear" w:color="000000" w:fill="C0C0C0"/>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 xml:space="preserve"> Fornecedor:  6088  -  LUIZ CARLOS BRAGATTO - ME</w:t>
            </w:r>
          </w:p>
        </w:tc>
      </w:tr>
      <w:tr w:rsidR="00D14A15" w:rsidRPr="00D14A15" w:rsidTr="00D14A15">
        <w:trPr>
          <w:trHeight w:val="26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54" w:type="dxa"/>
            <w:gridSpan w:val="2"/>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Item</w:t>
            </w:r>
          </w:p>
        </w:tc>
        <w:tc>
          <w:tcPr>
            <w:tcW w:w="2743"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Especificação</w:t>
            </w:r>
          </w:p>
        </w:tc>
        <w:tc>
          <w:tcPr>
            <w:tcW w:w="1547" w:type="dxa"/>
            <w:gridSpan w:val="3"/>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Marca</w:t>
            </w:r>
          </w:p>
        </w:tc>
        <w:tc>
          <w:tcPr>
            <w:tcW w:w="1781" w:type="dxa"/>
            <w:gridSpan w:val="5"/>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Quantidade</w:t>
            </w:r>
          </w:p>
        </w:tc>
        <w:tc>
          <w:tcPr>
            <w:tcW w:w="1515"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Unitário</w:t>
            </w:r>
          </w:p>
        </w:tc>
        <w:tc>
          <w:tcPr>
            <w:tcW w:w="950" w:type="dxa"/>
            <w:gridSpan w:val="6"/>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Total</w:t>
            </w: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 drágeas 0,05mg de levonorgestrel e 0,03mg de etinilestradiol + 5 drágeas 0,075 mg de levonorgestrel + 0,04mg de etinilestradiol + 10 drágeas de 0,125 mg de levonogestrel + 0,03mg de etinilestradiol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Bayer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609,00</w:t>
            </w:r>
          </w:p>
        </w:tc>
      </w:tr>
      <w:tr w:rsidR="00D14A15" w:rsidRPr="00D14A15" w:rsidTr="00D14A15">
        <w:trPr>
          <w:trHeight w:val="56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Ácido acetilsalicílico tamponado 325mg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384,000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261,12</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Aspartato de arginina + ácido ascórbico comp efervescente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Legrand - 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Atenolol 25mg + clortalidona 12,5mg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Biosintetica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1.440,000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648,00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Bamifilina 600mg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Chiesi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900,00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Benazepril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Novartis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2,6200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786,00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Bisolvon solução expectorante 50mL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Boehringer - OTC</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12,8400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308,16</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Brinzolamida + maleato de timolol colírio 5ml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Novartis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59,0000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1.770,00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Cepalin + alantoína + heparina 100+10+0,4mg/g gel 20g</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Biolab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49,5900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1.785,24</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Cetoprofeno 320mg caps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Ache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3,1700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1.426,50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Ciclesonida 50mcg/doses frasco c/120 doses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Astrazeneca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43,5500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1.045,20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Clortalidona + Cloridrato de amilorida 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Supera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0,7700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2.310,00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Colírio oft  oftane 15mL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Novartis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41,3400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1.033,50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Dextrano + Ipromelose + glicerol colirio 5mL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Novartis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15,9800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479,40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Difenidramina + Cloreto Amônio pastilhas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 - 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0,9000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1.080,00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Diidroergotamina + Paracetamol + Cafeína + Cloridrato de Metoclopramida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Ache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1.728,00</w:t>
            </w:r>
          </w:p>
        </w:tc>
      </w:tr>
      <w:tr w:rsidR="00D14A15" w:rsidRPr="00D14A15" w:rsidTr="00D14A15">
        <w:trPr>
          <w:trHeight w:val="19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Dimenidrato + Piridoxina + glicose + frutose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Takeda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0,5100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1.147,50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Dipirona + prometazina + adifenina gotas 20mL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Legrand - 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11,4500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400,75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Estradiol 1mg + drospirenona 2mg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Bayer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1.820,00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Etinilestradiol 0,030mcg + gestodeno 0,075mcg comp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 - EUR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819,00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Extrato Seco de Valeriana officinalis 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Cimed - 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2.030,00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Ferripolimatose 100mg + ácido fólico 0,35mg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Takeda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1.220,000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1,3600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1.659,20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Fluocortolona + lidocaina 1 + 20mg/g creme c/30g + aplicadores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Intendis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26,9000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807,00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Fluticasona spray c/60 doses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Libbs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28,8500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865,50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Formoterol 12mcg + budesonida 200mcg caps + inalador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Novartis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1,5300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4.743,00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Heparina sódica 200U gel 40grs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Abbot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14,2500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2.351,25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Hexamidina + tetracaína colutório 50mL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 - Biosint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22,5000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1.125,00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Insulina glargina 100ui sol inj 1carp x 3ml+1aplic</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Sanofi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115,7000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8.099,00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Insulina glulisina 100ui/ml c/ 1caneta+sist aplic- 3ml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Sanofi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26,3000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789,00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230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Levodropopizina xarope 120mL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Ache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23,0000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5.175,00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234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Levotiroxina sódica 137mcg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Merck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238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Levotiroxina Sódica 75mcg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 - Merck</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6.725,000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0,1600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1.076,00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Linagliptina 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Boeringer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5,8100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2.091,60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Mesalazina 1.200mg MMX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Takeda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7,9200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2.138,40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Metformina 1G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 - 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1.350,00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Metimazol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Biolab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960,00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Metimazol 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Biolab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0,2100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525,00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Metoclopramida + dimeticona + enzimas digestivas caps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Ache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2.475,00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Nepafenaco colírio 5ml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Novartis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51,1000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306,60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Nitazoxanida 200mg/ml  oral c/45ml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Farmoquimica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27,6000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496,80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296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Oriza sativa 600mg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Maryan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630,00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299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Pantotenato de calcio + cistina + nitrato de tiamina + assoc</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Biolab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5.373,00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Promestrieno 10mg/g creme vaginal c/30g</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 - EUR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31,9000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765,60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Propilracil 100mg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Biolab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0,6100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329,40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338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Saxagliptina 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Astrazeneca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672,000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3,3800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2.271,36</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340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Silimarina 70mg + metionina 100mg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Nikkho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1,5100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3.775,00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Tacrolimo 1mg/g pomada derm 10g</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Libbs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60,9000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5.481,00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Tibolona 1,25mg comp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Biolab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1.890,00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Ticagrelor 90mg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Astrazeneca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4,1900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1.508,40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Trietanolamina + Borato de 8-hidroxiquinotina gotas 8mL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Novartis - OTC</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10,1200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1.012,00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Trometamol de cetorolaco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2,4300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3.645,00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380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Vildagliptina 50mg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Novartis - 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19.530,00</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04"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jc w:val="center"/>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Total</w:t>
            </w:r>
          </w:p>
        </w:tc>
        <w:tc>
          <w:tcPr>
            <w:tcW w:w="950"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106.651,48</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single" w:sz="4" w:space="0" w:color="auto"/>
              <w:left w:val="nil"/>
              <w:bottom w:val="single" w:sz="4" w:space="0" w:color="auto"/>
              <w:right w:val="single" w:sz="4" w:space="0" w:color="auto"/>
            </w:tcBorders>
            <w:shd w:val="clear" w:color="000000" w:fill="C0C0C0"/>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 xml:space="preserve"> Fornecedor:  6658  -  A.G.KIENEN &amp; CIA LTDA ME</w:t>
            </w:r>
          </w:p>
        </w:tc>
      </w:tr>
      <w:tr w:rsidR="00D14A15" w:rsidRPr="00D14A15" w:rsidTr="00D14A15">
        <w:trPr>
          <w:trHeight w:val="26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54" w:type="dxa"/>
            <w:gridSpan w:val="2"/>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Item</w:t>
            </w:r>
          </w:p>
        </w:tc>
        <w:tc>
          <w:tcPr>
            <w:tcW w:w="2743"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Especificação</w:t>
            </w:r>
          </w:p>
        </w:tc>
        <w:tc>
          <w:tcPr>
            <w:tcW w:w="1547" w:type="dxa"/>
            <w:gridSpan w:val="3"/>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Marca</w:t>
            </w:r>
          </w:p>
        </w:tc>
        <w:tc>
          <w:tcPr>
            <w:tcW w:w="1781" w:type="dxa"/>
            <w:gridSpan w:val="5"/>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Quantidade</w:t>
            </w:r>
          </w:p>
        </w:tc>
        <w:tc>
          <w:tcPr>
            <w:tcW w:w="1515"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Unitário</w:t>
            </w:r>
          </w:p>
        </w:tc>
        <w:tc>
          <w:tcPr>
            <w:tcW w:w="950" w:type="dxa"/>
            <w:gridSpan w:val="6"/>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Total</w:t>
            </w: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Alcool polivinilico 1,4% povidona 0,6% flaconetes de 0,4mL cada</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ALLERGAN</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1.080,000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1.339,20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Benfotiamina 150mg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BRAINFARMA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198,00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Besilato de levanlodipino 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BIOLAB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1.371,60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Betaistina 24mg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EUROFARMA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0,3100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620,00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Brometo de Glicopirrônio 50mcg caps + inalador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NOVARTIS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1.976,40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Brometo de Ipratrópio 0,025% gotas 20mL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HIPOLABOR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81,25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Desogestrel 0,15mg + etinilestradiol 0,02mg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EUROFARMA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504,000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322,56</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Diclofenaco sódico 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VITAMED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0,0230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690,00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Dienogeste 2mg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BIOSINTETICA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3.720,00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Drospirenona 3mg + etinilestradiol 0,03mg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NOVA 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0,5990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898,50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Esomeprazol magnésio 40mg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4.200,00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Ezetimiba + sinvastatina 10+20mg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1.120,000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1.456,00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Flutamida 250mg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BLAU</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4,6000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2.760,00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Lisado bacteriano 7mg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BRAINFARMA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5,5500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999,00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Maleato de timolol + travoprosta 5+0,04mg/ml colírio 2,5mL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NOVARTIS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94,5000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1.134,00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Nifedipina 20mg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BRAINFARMA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0,0330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247,50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Piperidolato + hesperidina + vitamina C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SANOFI</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354,00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Prednisolona 3mg/mL xarope</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HIPOLABOR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3,1600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158,00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322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Rabeprazol sódico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SANDOZ</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336,000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769,44</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331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Rivaroxabana 15mg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BAYER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7,1800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10.052,00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335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Saccharomyces boulardii-17 liofilisado 200mg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1,6780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1.678,00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Sulfato de glicosamina 1,5g sache saches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1,2700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1.905,00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Tartarato de tolterodina 4mg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WYETH</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2.812,50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385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Vitaminas A + D frasco gotas c/10mL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SANVAL</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2,3500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176,25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391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Acido Valproico suspensão 100mL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2,3800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85,68</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405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Carbonato de litio 300mg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HIPOLABOR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0,1750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262,50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415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Clorpromazina 100mg </w:t>
            </w:r>
            <w:r w:rsidRPr="00D14A15">
              <w:rPr>
                <w:rFonts w:ascii="Arial" w:eastAsia="Times New Roman" w:hAnsi="Arial" w:cs="Arial"/>
                <w:color w:val="000000"/>
                <w:sz w:val="16"/>
                <w:szCs w:val="16"/>
                <w:lang w:eastAsia="pt-BR"/>
              </w:rPr>
              <w:lastRenderedPageBreak/>
              <w:t>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U 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427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Duloxetina 30mg caps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NOVA 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5.120,00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428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Duloxetina 60mg caps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NOVA 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2.700,00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432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Fenitoína 100mg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0,2050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1.076,25</w:t>
            </w:r>
          </w:p>
        </w:tc>
      </w:tr>
      <w:tr w:rsidR="00D14A15" w:rsidRPr="00D14A15" w:rsidTr="00D14A15">
        <w:trPr>
          <w:trHeight w:val="26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433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Fenobarbital 100mg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UNIAO 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0,0700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440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Haloperidol 5 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U 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0,1150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69,00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443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Imipramina 75mg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NOVARTIS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1,7700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1.327,50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461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Oxcarbazepina 6% xarope 100mL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UQM</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18,6500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1.119,00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478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Tioridazina 100mg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U 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0,7400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355,20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479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Tioridazina 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U 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0,4300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206,40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Amoxicilina 875mg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NOVA 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0,9100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455,00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532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cloridrato de moxifloxacino 5,45mg/mL + fosfato dissódico de dexametasona 1,10mg/mL colírio 5mL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NOVARTIS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31,3600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752,64</w:t>
            </w:r>
          </w:p>
        </w:tc>
      </w:tr>
      <w:tr w:rsidR="00D14A15" w:rsidRPr="00D14A15" w:rsidTr="00D14A15">
        <w:trPr>
          <w:trHeight w:val="19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551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Acido Zoledronico 5mg/100mL solução intravenosa</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NOVARTIS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1.615,0000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4.845,00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565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Dexametasona + Acetato dexametasona 2mL frasco injetavel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U 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945,00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569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Dipirona 2ml ampola</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SANTISA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67,50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572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Enoxaparina sódica 20mg solução injetável seringa  preenchida  x 0,2ml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BLAU</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13,0000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156,00</w:t>
            </w:r>
          </w:p>
        </w:tc>
      </w:tr>
      <w:tr w:rsidR="00D14A15" w:rsidRPr="00D14A15" w:rsidTr="00D14A15">
        <w:trPr>
          <w:trHeight w:val="19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573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Enoxaparina sódica 40mg solução injetável seringa  preenchida  x 0,4ml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BLAU</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w:t>
            </w:r>
          </w:p>
        </w:tc>
      </w:tr>
      <w:tr w:rsidR="00D14A15" w:rsidRPr="00D14A15" w:rsidTr="00D14A15">
        <w:trPr>
          <w:trHeight w:val="19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577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Heparina sódica 5.000UI c/0,25mL ampola</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CRISTALIA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4,3900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1.097,50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581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Lidocaína 2% sem vasoconstritor frasco 20mL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HIPOLABOR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262,50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589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Tenoxicam 20mg injetável EV/IM ampola</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U 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4,3000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215,00</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04"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jc w:val="center"/>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Total</w:t>
            </w:r>
          </w:p>
        </w:tc>
        <w:tc>
          <w:tcPr>
            <w:tcW w:w="950"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61.651,87</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single" w:sz="4" w:space="0" w:color="auto"/>
              <w:left w:val="nil"/>
              <w:bottom w:val="single" w:sz="4" w:space="0" w:color="auto"/>
              <w:right w:val="single" w:sz="4" w:space="0" w:color="auto"/>
            </w:tcBorders>
            <w:shd w:val="clear" w:color="000000" w:fill="C0C0C0"/>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 xml:space="preserve"> Fornecedor:  7053  -  DIMEVA DISTRIBUIDORA E IMPORTADORA LTDA EPP</w:t>
            </w:r>
          </w:p>
        </w:tc>
      </w:tr>
      <w:tr w:rsidR="00D14A15" w:rsidRPr="00D14A15" w:rsidTr="00D14A15">
        <w:trPr>
          <w:trHeight w:val="26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54" w:type="dxa"/>
            <w:gridSpan w:val="2"/>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Item</w:t>
            </w:r>
          </w:p>
        </w:tc>
        <w:tc>
          <w:tcPr>
            <w:tcW w:w="2743"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Especificação</w:t>
            </w:r>
          </w:p>
        </w:tc>
        <w:tc>
          <w:tcPr>
            <w:tcW w:w="1547" w:type="dxa"/>
            <w:gridSpan w:val="3"/>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Marca</w:t>
            </w:r>
          </w:p>
        </w:tc>
        <w:tc>
          <w:tcPr>
            <w:tcW w:w="1781" w:type="dxa"/>
            <w:gridSpan w:val="5"/>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Quantidade</w:t>
            </w:r>
          </w:p>
        </w:tc>
        <w:tc>
          <w:tcPr>
            <w:tcW w:w="1515"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Unitário</w:t>
            </w:r>
          </w:p>
        </w:tc>
        <w:tc>
          <w:tcPr>
            <w:tcW w:w="950" w:type="dxa"/>
            <w:gridSpan w:val="6"/>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Total</w:t>
            </w: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Amiodarona 100mg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LIBBS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0,6200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744,00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Brometo de tiotrópio 4mL c/60 doses + inalador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BOEHRINGER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262,0000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2.096,00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Candesartana + HCT 16/12,5mg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GERMED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0,7900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1.185,00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Estradiol + noretisterona 1 + 0,5mg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BIOLAB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504,000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0,9300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468,72</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Formoterol 12mcg + budesonida 400mcg caps + inalador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ACHE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Maleato de Bronfeniramina + Cloridrato de Fenilefrina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ELOFAR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0,3300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1.320,00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Maleato de Bronfeniramina + Cloridrato de Fenilefrina frasco c/100mL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ELOFAR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7,9000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142,20</w:t>
            </w:r>
          </w:p>
        </w:tc>
      </w:tr>
      <w:tr w:rsidR="00D14A15" w:rsidRPr="00D14A15" w:rsidTr="00D14A15">
        <w:trPr>
          <w:trHeight w:val="19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Maleato de bronfeniramina + Cloridrato de Fenilefrina gotas 20mL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ELOFAR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7,4000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1.295,00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Melilotus officinalis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MYRALIS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720,000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1.612,80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320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Quelato de Ferro + Ácido Fólico + Vitamina B12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ELOFAR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0,3300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990,00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321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Quelato de Ferro + Ácido Fólico + Vitamina B12 fraco c/150mL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ELOFAR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326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Ramipril 5mg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MEDLEY</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0,8500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6.375,00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Sulfato de Glicosamina </w:t>
            </w:r>
            <w:r w:rsidRPr="00D14A15">
              <w:rPr>
                <w:rFonts w:ascii="Arial" w:eastAsia="Times New Roman" w:hAnsi="Arial" w:cs="Arial"/>
                <w:color w:val="000000"/>
                <w:sz w:val="16"/>
                <w:szCs w:val="16"/>
                <w:lang w:eastAsia="pt-BR"/>
              </w:rPr>
              <w:lastRenderedPageBreak/>
              <w:t>500mg + Sulfato congroetina 400mg cp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ZODIAC</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Valsartana 160mg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GERMED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1.050,00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Valsartana 320mg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GERMED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0,5600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1.680,00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438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Fluoxetina 20ml frasco gotas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MEDLEY</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10,4500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501,60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463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Paroxetina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EUROFARMA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648,00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468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Pregabalina 150mg caps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MERCK</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336,000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399,84</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469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Pregabalina 75mg caps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MERCK</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0,7600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3.800,00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Trazodona 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APSEN</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1.440,000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0,8000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1.152,00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Benzoilmetronidazol + nistatina + benzalcônio creme vaginal c/40g</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PRATIDONADUZZI</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523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Fluocinolona acetonida 10000UI/ml + lidocaina 20mg/ml + sulfato de neomicina 3,5mg/ml + polimixina B 0,25mg/ml solução otológica c/5mL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ELOFAR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148,50</w:t>
            </w:r>
          </w:p>
        </w:tc>
      </w:tr>
      <w:tr w:rsidR="00D14A15" w:rsidRPr="00D14A15" w:rsidTr="00D14A15">
        <w:trPr>
          <w:trHeight w:val="375"/>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04"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jc w:val="center"/>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Total</w:t>
            </w:r>
          </w:p>
        </w:tc>
        <w:tc>
          <w:tcPr>
            <w:tcW w:w="950"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56.598,66</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single" w:sz="4" w:space="0" w:color="auto"/>
              <w:left w:val="nil"/>
              <w:bottom w:val="single" w:sz="4" w:space="0" w:color="auto"/>
              <w:right w:val="single" w:sz="4" w:space="0" w:color="auto"/>
            </w:tcBorders>
            <w:shd w:val="clear" w:color="000000" w:fill="C0C0C0"/>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 xml:space="preserve"> Fornecedor:  7110  -  MEDICAMENTOS DE AZ EIRELLI</w:t>
            </w:r>
          </w:p>
        </w:tc>
      </w:tr>
      <w:tr w:rsidR="00D14A15" w:rsidRPr="00D14A15" w:rsidTr="00D14A15">
        <w:trPr>
          <w:trHeight w:val="26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54" w:type="dxa"/>
            <w:gridSpan w:val="2"/>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Item</w:t>
            </w:r>
          </w:p>
        </w:tc>
        <w:tc>
          <w:tcPr>
            <w:tcW w:w="2743"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Especificação</w:t>
            </w:r>
          </w:p>
        </w:tc>
        <w:tc>
          <w:tcPr>
            <w:tcW w:w="1547" w:type="dxa"/>
            <w:gridSpan w:val="3"/>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Marca</w:t>
            </w:r>
          </w:p>
        </w:tc>
        <w:tc>
          <w:tcPr>
            <w:tcW w:w="1781" w:type="dxa"/>
            <w:gridSpan w:val="5"/>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Quantidade</w:t>
            </w:r>
          </w:p>
        </w:tc>
        <w:tc>
          <w:tcPr>
            <w:tcW w:w="1515"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Unitário</w:t>
            </w:r>
          </w:p>
        </w:tc>
        <w:tc>
          <w:tcPr>
            <w:tcW w:w="950" w:type="dxa"/>
            <w:gridSpan w:val="6"/>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Total</w:t>
            </w: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Atenolol 100mg + Clortalidona 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1.080,00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Betaistina 16mg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EUROFARMA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0,2440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732,00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Brometo de N-butilescopolamina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UNIAO 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0,4370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419,52</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Cetoprofeno 160mg caps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ACHE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1,5510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697,95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Ciclobenzaprina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0,1990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447,75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Ciclobenzaprina 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LEGRAND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0,1290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193,50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Dexpantol 30g pomada</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5,1980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1.299,50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Extrato seco de Glycine max + isoflavonas de soja 150mg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PHARMASCIENCE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0,3270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703,05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Glimepirida 1mg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0,1420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213,00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Lisinopril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0,2130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76,68</w:t>
            </w:r>
          </w:p>
        </w:tc>
      </w:tr>
      <w:tr w:rsidR="00D14A15" w:rsidRPr="00D14A15" w:rsidTr="00D14A15">
        <w:trPr>
          <w:trHeight w:val="26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Meloxicam 15mg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PHARLAB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0,1020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765,00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Metildopa 500mg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SUNPHARMA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0,2820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705,00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Nimesulida 100mg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0,0590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590,00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Piroxicam 20mg cp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GEOLAB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0,0950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950,00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Plantago ovata envelope</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ARTENATIVA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325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Ramipril 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MEDLEY</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0,5200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187,20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Sulfato ferroso 25mg/ml frasco gotas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HIPOLABOR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0,6960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69,60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Ticlopidina 250mg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0,4990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269,46</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381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Vitamina + Sais minerais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BIONATUS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0,1280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393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Alprazolam 1mg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0,1080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81,00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394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Amitriptilina 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0,0380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399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Bupropiona 150mg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0,3860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868,50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412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Clonazepam 2mg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GEOLAB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0,0525</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275,63</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429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Escitalopram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GEOLAB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0,1840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414,00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444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Lamotrigina 100mg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0,3550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213,00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471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Quetiapina 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GEOLAB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0,1710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239,40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531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Metronidazol creme vaginal c/40g</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3,4700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260,25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550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Ácido Tranexânico inj 250mg/5ml ampola</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HIPOLABOR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2,1870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21,87</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552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Adenosina 3mg/mL c/1 ampola de 2mL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HIPOLABOR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10,1530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30,46</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570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Dopamina 5mg/ml ampola </w:t>
            </w:r>
            <w:r w:rsidRPr="00D14A15">
              <w:rPr>
                <w:rFonts w:ascii="Arial" w:eastAsia="Times New Roman" w:hAnsi="Arial" w:cs="Arial"/>
                <w:color w:val="000000"/>
                <w:sz w:val="16"/>
                <w:szCs w:val="16"/>
                <w:lang w:eastAsia="pt-BR"/>
              </w:rPr>
              <w:lastRenderedPageBreak/>
              <w:t>10mL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HIPOLABOR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2,1300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25,56</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575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Furosemida 20mg/2ml amp injetável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HIPOLABOR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0,4550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11,38</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586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Prometazina 25mg/mL inj ampola c/2mL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SANVAL</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1,2780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15,34</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587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Ranitidina 50mg/2mL c/1 ampola</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HIPOLABOR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0,4260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12,78</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594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Haloperidol 5mg/mL ampola de 1mL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HYPOFARMA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0,6390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15,34</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597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Benzilpenicilina benzatina 1.200.000UI injetável ampola</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598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Benzilpenicilina procaína+Potássica 600.000UI injetável amp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67,20</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04"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jc w:val="center"/>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Total</w:t>
            </w:r>
          </w:p>
        </w:tc>
        <w:tc>
          <w:tcPr>
            <w:tcW w:w="950"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15.830,92</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single" w:sz="4" w:space="0" w:color="auto"/>
              <w:left w:val="nil"/>
              <w:bottom w:val="single" w:sz="4" w:space="0" w:color="auto"/>
              <w:right w:val="single" w:sz="4" w:space="0" w:color="auto"/>
            </w:tcBorders>
            <w:shd w:val="clear" w:color="000000" w:fill="C0C0C0"/>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 xml:space="preserve"> Fornecedor:  7390  -  MAURO MARCIANO GARCIA DE FREITAS ME</w:t>
            </w:r>
          </w:p>
        </w:tc>
      </w:tr>
      <w:tr w:rsidR="00D14A15" w:rsidRPr="00D14A15" w:rsidTr="00D14A15">
        <w:trPr>
          <w:trHeight w:val="26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54" w:type="dxa"/>
            <w:gridSpan w:val="2"/>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Item</w:t>
            </w:r>
          </w:p>
        </w:tc>
        <w:tc>
          <w:tcPr>
            <w:tcW w:w="2743"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Especificação</w:t>
            </w:r>
          </w:p>
        </w:tc>
        <w:tc>
          <w:tcPr>
            <w:tcW w:w="1547" w:type="dxa"/>
            <w:gridSpan w:val="3"/>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Marca</w:t>
            </w:r>
          </w:p>
        </w:tc>
        <w:tc>
          <w:tcPr>
            <w:tcW w:w="1781" w:type="dxa"/>
            <w:gridSpan w:val="5"/>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Quantidade</w:t>
            </w:r>
          </w:p>
        </w:tc>
        <w:tc>
          <w:tcPr>
            <w:tcW w:w="1515"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Unitário</w:t>
            </w:r>
          </w:p>
        </w:tc>
        <w:tc>
          <w:tcPr>
            <w:tcW w:w="950" w:type="dxa"/>
            <w:gridSpan w:val="6"/>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Total</w:t>
            </w: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Acetato de prednisolona 10mg/mL col oft 5mL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GEOLAB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11,2000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112,00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Ácidos graxos + omega3 1000mg caps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ACHÉ</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6.075,00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Albendazol 400mg c/1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GREENPHARMA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0,4190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104,75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Bisacodil 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BRAINFARMA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0,1200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Cinarizina 75mg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RANBAXY</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0,1100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660,00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Citrato de Tamoxifeno 20mg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BLAU</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966,60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Colchicina 1mg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APSEN</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2.250,00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Colecarciferol 1.000UI capsulas gelatinosas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COSMED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0,7300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1.095,00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val="en-US" w:eastAsia="pt-BR"/>
              </w:rPr>
            </w:pPr>
            <w:r w:rsidRPr="00D14A15">
              <w:rPr>
                <w:rFonts w:ascii="Arial" w:eastAsia="Times New Roman" w:hAnsi="Arial" w:cs="Arial"/>
                <w:color w:val="000000"/>
                <w:sz w:val="16"/>
                <w:szCs w:val="16"/>
                <w:lang w:val="en-US" w:eastAsia="pt-BR"/>
              </w:rPr>
              <w:t>Colírio oft Systane UL frasco c/10mL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val="en-US"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HERTZ</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19,8000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495,00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Cumarina 15mg + Troxerrutina 90mg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252,00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Desogestrel 0,15mg + etinilestradiol 0,03mg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BRAINFARMA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504,000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0,5600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282,24</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Dexametasona pomada 1mg/g c/10g</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OSÓRIO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Dimeticona 125mg caps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141,60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Dipirona + prometazina + adifenina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COSMED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8.750,00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Domperidona suspensão 100mL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MEDLEY</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8,7000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261,00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Doxazosina 2mg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APSEN</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0,1230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1.230,00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Doxazosina 4mg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APSEN</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0,3300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1.980,00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Enalapril + HCT 20/12,5mg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914,50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Etinilestradiol 0,020mcg + gestodeno 0,075mcg comp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1.155,00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Extrato Seco de Castanha da Índia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0,1100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Ezetimiba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ALTHAIA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0,8500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153,00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Formoterol Fumarato 12mcg caps + inalador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MANTECORP</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585,00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Ginkgo Biloba 120mg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BIONATUS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1.020,00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Ginkgo Biloba 80mg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0,1200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1.320,00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Hialuronidase + betametasona 150utr/g + 2,5mg/g creme</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APSEN</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77,2500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927,00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Meclizina 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APSEN</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1.080,000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1.080,00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Mesalazina 800mg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720,000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0,9700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698,40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Methotrexate 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BLAU</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0,7700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770,00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Montelucaste de sódio 4mg c/30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GEOLAB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0,9300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1.395,00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298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Pantoprazol 40mg cp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RANBAXY</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0,2350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705,00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Polivitaminico + Poliminerais + Panax Ginseng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1.552,50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val="en-US" w:eastAsia="pt-BR"/>
              </w:rPr>
            </w:pPr>
            <w:r w:rsidRPr="00D14A15">
              <w:rPr>
                <w:rFonts w:ascii="Arial" w:eastAsia="Times New Roman" w:hAnsi="Arial" w:cs="Arial"/>
                <w:color w:val="000000"/>
                <w:sz w:val="16"/>
                <w:szCs w:val="16"/>
                <w:lang w:val="en-US" w:eastAsia="pt-BR"/>
              </w:rPr>
              <w:t>Prometazina 0,02g/g creme 30g</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val="en-US"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BELFAR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3,9000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Prometazina 25mg comp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19,20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Sulfato de Hidroxicloroquina 400mg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APSEN</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853,20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Tansulozina 0,4mg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GEOLAB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0,9000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1.350,00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383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Vitamina d3 (colecalciferol) 5600UI/mL c/10mL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NUNESFARMA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21,0000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5.250,00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388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Vitamina D3 (colecalciferol) 1000UI comprimidos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COSMED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0,7500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445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Lamotrigina 50mg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CRISTÁLIA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450,00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446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Leflunomide 20mg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CRISTÁLIA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6,9000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4.140,00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449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Levomepromazina 4% frasco gotas c/20mL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CRISTÁLIA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9,3600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56,16</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457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Nortriptilina 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RANBAXY</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216,00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458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Nortriptilina 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RANBAXY</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0,3980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597,00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460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Oxcarbazepina 300mg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RANBAXY</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735,00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465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Paroxetina 30mg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CRISTÁLIA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292,50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472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Risperidona 1mg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CRISTÁLIA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Trazodona retard 150mg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APSEN</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2,9000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783,00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513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Ciprofloxacino + Dexametasona colírio c/5mL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GEOLAB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9,2400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221,76</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515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Ciprofloxacino colírio c/5mL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6,4500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154,80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516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Clindamicina 300mg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0,7850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628,00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530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Metronidazol 400mg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1.440,000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0,3600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518,40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536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Nistatina creme vaginal c/60g</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GRENPHARMA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Rifamicina SV sal sódico 20mg/ml spray c/20mL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NATULAB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205,50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Tobramicina colírio c/5mL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BRAINFARMA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Valerato de betametasona + tolnaftato + sulfato de gentamicina + clioquinol creme c/20g</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BRAINFARMA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6,2400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224,64</w:t>
            </w:r>
          </w:p>
        </w:tc>
      </w:tr>
      <w:tr w:rsidR="00D14A15" w:rsidRPr="00D14A15" w:rsidTr="00D14A15">
        <w:trPr>
          <w:trHeight w:val="19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558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Betametazona + Betametazona ampola 2mL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CRISTÁLIA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560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Bromoprida 5mg/ml solução injetável ampola c/2mL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HIPOLABOR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0,7200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583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Omeprazol EV 40mg/ml frasco de 10mL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BLAU</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6,2000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372,00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584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Ondansetrona 8mg/4mL c/ 1 ampola</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HYPOFARMA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0,7000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596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Morfina 10mg/mL c/1mL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CRISTÁLIA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144,50</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04"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jc w:val="center"/>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Total</w:t>
            </w:r>
          </w:p>
        </w:tc>
        <w:tc>
          <w:tcPr>
            <w:tcW w:w="950"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56.451,25</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single" w:sz="4" w:space="0" w:color="auto"/>
              <w:left w:val="nil"/>
              <w:bottom w:val="single" w:sz="4" w:space="0" w:color="auto"/>
              <w:right w:val="single" w:sz="4" w:space="0" w:color="auto"/>
            </w:tcBorders>
            <w:shd w:val="clear" w:color="000000" w:fill="C0C0C0"/>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 xml:space="preserve"> Fornecedor:  7526  -  ALTERMED MAT. MÉDICO HOSPITALAR LTDA</w:t>
            </w:r>
          </w:p>
        </w:tc>
      </w:tr>
      <w:tr w:rsidR="00D14A15" w:rsidRPr="00D14A15" w:rsidTr="00D14A15">
        <w:trPr>
          <w:trHeight w:val="26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54" w:type="dxa"/>
            <w:gridSpan w:val="2"/>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Item</w:t>
            </w:r>
          </w:p>
        </w:tc>
        <w:tc>
          <w:tcPr>
            <w:tcW w:w="2743"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Especificação</w:t>
            </w:r>
          </w:p>
        </w:tc>
        <w:tc>
          <w:tcPr>
            <w:tcW w:w="1547" w:type="dxa"/>
            <w:gridSpan w:val="3"/>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Marca</w:t>
            </w:r>
          </w:p>
        </w:tc>
        <w:tc>
          <w:tcPr>
            <w:tcW w:w="1781" w:type="dxa"/>
            <w:gridSpan w:val="5"/>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Quantidade</w:t>
            </w:r>
          </w:p>
        </w:tc>
        <w:tc>
          <w:tcPr>
            <w:tcW w:w="1515"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Unitário</w:t>
            </w:r>
          </w:p>
        </w:tc>
        <w:tc>
          <w:tcPr>
            <w:tcW w:w="950" w:type="dxa"/>
            <w:gridSpan w:val="6"/>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Total</w:t>
            </w: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Aceclofenaco 100mg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Vitapan-Vitamedic</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228,000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0,5150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117,42</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Acido Acetil Salicilico 100 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Imec</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0,0180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144,00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Acido Acetil Salicilico 500 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Imec</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0,0300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Alendronato sódico 70mg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Elofar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0,2350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470,00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Brometo de N-butilescopolamina + </w:t>
            </w:r>
            <w:r w:rsidRPr="00D14A15">
              <w:rPr>
                <w:rFonts w:ascii="Arial" w:eastAsia="Times New Roman" w:hAnsi="Arial" w:cs="Arial"/>
                <w:color w:val="000000"/>
                <w:sz w:val="16"/>
                <w:szCs w:val="16"/>
                <w:lang w:eastAsia="pt-BR"/>
              </w:rPr>
              <w:lastRenderedPageBreak/>
              <w:t xml:space="preserve">Dipirona Sódica gotas 20mL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Farmace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4,8110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1.202,75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Carbonato de cácio + vitamina D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Imec</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40.000,000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0,0750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Cardidopa 25mg + Levedopa 250mg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243,00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Carvedilol 12,5mg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Torrent</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0,1250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312,50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Carvedilol 3,125mg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Torrent</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carvedilol 6,25mg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Torrent</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0,1150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143,75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Diosmina 450mg + Hesperidina 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Brainfarma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0,3450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4.312,50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Enalapril 5mg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0,0530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Estrogênios Conjugados naturais 0,625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Mabra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336,000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134,40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Ibuprofeno 600mg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0,0780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Indapamina 1,5mg comp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Torrent</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0,2550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331,50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Isossorbida 20mg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Zydus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0,0761</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190,25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Losartana + hidroclorotiazida 50mg/12,5mg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Torrent</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0,1300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487,50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Losartana 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Torrent</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Montelucaste de sódio 10mg c/30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Zydus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0,5957</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893,55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Nebivolol 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Torrent</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2.124,00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328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Ranitidina 120mL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Nativita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3,9863</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199,32</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333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Rosuvastatina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Torrent</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2.572,50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334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Rosuvastatina 20mg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Torrent</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1.635,00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341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Sinvastatina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Multilab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0,0550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68,75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Tansulosina 0,4mg + Dutasterida 0,5mg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GSK</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4.842,00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382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Vitamina C gotas 20mL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Medquimica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1,6495</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98,97</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389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Rusuvastatina Calcica 20 mg</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Torrent</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189,00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398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Bromazepan 6mg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0,0550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192,50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400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Bupropiona 300mg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GSK</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4,1843</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1.506,35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403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Carbamazepina 20mg/mL xarope 100mL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Uniao 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5,7732</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46,19</w:t>
            </w:r>
          </w:p>
        </w:tc>
      </w:tr>
      <w:tr w:rsidR="00D14A15" w:rsidRPr="00D14A15" w:rsidTr="00D14A15">
        <w:trPr>
          <w:trHeight w:val="26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420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Diazepan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Santisa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1.080,000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0,0385</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41,58</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421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Diazepan 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Santisa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720,000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0,0385</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27,72</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424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Divalproato de sodio 250mg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Zydus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0,3645</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437,40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425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Divalproato de sódio 500mg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Zydus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0,7354</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132,37</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426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Donepezila 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Torrent</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0,8000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288,00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436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Flunitrazepam 2mg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1.080,000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0,9350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1.009,80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453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Mirtazapina 30mg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Torrent</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0,8100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1.620,00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454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Mirtazapina 45mg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Torrent</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1,1600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324,80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Tramadol gotas c/10mL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Brainfarma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12,0825</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302,06</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Valproato Sodico + Acetato Valproico 300mg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Torrent</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234,00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Valproato Sodico + Acetato Valproico 500mg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Torrent</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248,40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Venlafaxina 150mg caps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Torrent</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2.664,00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Venlafaxina 37,5mg caps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Torrent</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243,00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490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Venlafaxina 75mg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Torrent</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1.237,50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522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Fibrinolisina 1U/g + desoxirribonuclease 666U/g + cloranfenicol 0,01g pomada c/10g</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Cristalia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24,0550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6.013,75</w:t>
            </w:r>
          </w:p>
        </w:tc>
      </w:tr>
      <w:tr w:rsidR="00D14A15" w:rsidRPr="00D14A15" w:rsidTr="00D14A15">
        <w:trPr>
          <w:trHeight w:val="19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585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Piroxican 40 mg/2mg injetavel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Ativus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7,0997</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255,59</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593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Fenobarbital 200mg ampolas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Uniao 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1,6495</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29,69</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595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Maleato de midazolam </w:t>
            </w:r>
            <w:r w:rsidRPr="00D14A15">
              <w:rPr>
                <w:rFonts w:ascii="Arial" w:eastAsia="Times New Roman" w:hAnsi="Arial" w:cs="Arial"/>
                <w:color w:val="000000"/>
                <w:sz w:val="16"/>
                <w:szCs w:val="16"/>
                <w:lang w:eastAsia="pt-BR"/>
              </w:rPr>
              <w:lastRenderedPageBreak/>
              <w:t>ampola 5mg/ml c/5ml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1,1288</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6,77</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04"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jc w:val="center"/>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Total</w:t>
            </w:r>
          </w:p>
        </w:tc>
        <w:tc>
          <w:tcPr>
            <w:tcW w:w="950"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41.758,13</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single" w:sz="4" w:space="0" w:color="auto"/>
              <w:left w:val="nil"/>
              <w:bottom w:val="single" w:sz="4" w:space="0" w:color="auto"/>
              <w:right w:val="single" w:sz="4" w:space="0" w:color="auto"/>
            </w:tcBorders>
            <w:shd w:val="clear" w:color="000000" w:fill="C0C0C0"/>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 xml:space="preserve"> Fornecedor:  7527  -  CENTERMEDI-COM.DE PROD.HOSPITALARES LTDA</w:t>
            </w:r>
          </w:p>
        </w:tc>
      </w:tr>
      <w:tr w:rsidR="00D14A15" w:rsidRPr="00D14A15" w:rsidTr="00D14A15">
        <w:trPr>
          <w:trHeight w:val="26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54" w:type="dxa"/>
            <w:gridSpan w:val="2"/>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Item</w:t>
            </w:r>
          </w:p>
        </w:tc>
        <w:tc>
          <w:tcPr>
            <w:tcW w:w="2743"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Especificação</w:t>
            </w:r>
          </w:p>
        </w:tc>
        <w:tc>
          <w:tcPr>
            <w:tcW w:w="1547" w:type="dxa"/>
            <w:gridSpan w:val="3"/>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Marca</w:t>
            </w:r>
          </w:p>
        </w:tc>
        <w:tc>
          <w:tcPr>
            <w:tcW w:w="1781" w:type="dxa"/>
            <w:gridSpan w:val="5"/>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Quantidade</w:t>
            </w:r>
          </w:p>
        </w:tc>
        <w:tc>
          <w:tcPr>
            <w:tcW w:w="1515"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Unitário</w:t>
            </w:r>
          </w:p>
        </w:tc>
        <w:tc>
          <w:tcPr>
            <w:tcW w:w="950" w:type="dxa"/>
            <w:gridSpan w:val="6"/>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Total</w:t>
            </w: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Acebrofilina xpe pediátrico 120ml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 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66,00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Acetato de Dexametasona + Tiamina + Piridoxima + Cianocobalamina c/1 dose injetável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ARESE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9,3800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5.862,50</w:t>
            </w:r>
          </w:p>
        </w:tc>
      </w:tr>
      <w:tr w:rsidR="00D14A15" w:rsidRPr="00D14A15" w:rsidTr="00D14A15">
        <w:trPr>
          <w:trHeight w:val="19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Aciclovir creme 10g</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 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2,9200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233,60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Atenolol 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 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0,0300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Atorvastatina cálcica 20mg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GEOLAB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0,4200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3.150,00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Budesonida 32mcg/dose nasal c/120 doses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BIOSINTETICA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15,8000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1.580,00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Cabergolina 0,5mg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CRISTALIA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72,000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21,5000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1.548,00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Cilostazol 100mg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EUROFARMA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0,4600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1.610,00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Cilostazol 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EUROFARMA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937,50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Cimifuga racemosa L. 20mg de extrato seco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ARESE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720,000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1.296,00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Ciprofibrato 100mg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BRAINFARMA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0,4100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1.537,50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Desogestrel 75mcg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SANDOZ</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504,000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226,80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Diclofenaco dietilamonio gel c/60g</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SOBRAL</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1.400,00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Dipirona sódica 500mg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GREEN PHARMA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0,0690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517,50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Etinilestradiol 0,02 + levonorgestrel 0,1mg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BIOLAB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1.023,75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Ferro (quelato glicinato) 500mg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ARESE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2.250,00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Fluconazol 150mg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MED 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0,2250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112,50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Hedera helix 15mg xarope c/100mL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ARESE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9,0000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900,00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Hidroclorotiazida 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PHARLAB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0,0350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Hidróxido de Aluminio 100mL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IFAL</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89,00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Ibuprofeno 100mg c/20mL gotas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MED 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2,4100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723,00</w:t>
            </w:r>
          </w:p>
        </w:tc>
      </w:tr>
      <w:tr w:rsidR="00D14A15" w:rsidRPr="00D14A15" w:rsidTr="00D14A15">
        <w:trPr>
          <w:trHeight w:val="26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Levodopa + Cloridrato de benserazida 200+50mg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ACHE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1,7700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2.655,00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Paracetamol + Carisoprodol + Diclofenaco + Cafeína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BRAINFARMA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0,1490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3.352,50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Polimineral c/zinco 600mg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VITAMED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2.700,00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347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Succinato de Metoprolol 100mg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ACCORD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2.592,00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348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Succinato de Metoprolol 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ACCORD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0,4840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1.815,00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349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Succinato de Metoprolol 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ACCORD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0,9200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4.830,00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Sulfato de Salbutamol 100mcg p/inalação via oral c/200 doses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7,4800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89,76</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Varfarina Sodica 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0,1150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172,50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384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Vitaminas A e D + Óxido de Zinco pomada assadura</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VITAMEDIC</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2,3000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287,50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395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Amitriptilina 75mg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CRISTALIA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0,1980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396,00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396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Biperideno 2mg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UNIAO 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1.440,000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0,1700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244,80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397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Bromazepan 3mg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0,0480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168,00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402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Carbamazepina 200mg </w:t>
            </w:r>
            <w:r w:rsidRPr="00D14A15">
              <w:rPr>
                <w:rFonts w:ascii="Arial" w:eastAsia="Times New Roman" w:hAnsi="Arial" w:cs="Arial"/>
                <w:color w:val="000000"/>
                <w:sz w:val="16"/>
                <w:szCs w:val="16"/>
                <w:lang w:eastAsia="pt-BR"/>
              </w:rPr>
              <w:lastRenderedPageBreak/>
              <w:t>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0,0670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201,00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409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Clobazan 20mg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SANOFI</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0,8700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1.566,00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413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Clonazepan 0,5mg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GEOLAB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720,000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0,0700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50,40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417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Cloxazolan 2mg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EUROFARMA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348,00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439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Gabapentina 300mg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 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1.275,00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442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Imipramina 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CRISTALIA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0,2750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687,50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447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Levomepromazina 100mg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CRISTALIA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0,7400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448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Levomepromazina 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CRISTALIA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0,3470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173,50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476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Sertralina 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GEOLAB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0,1150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718,75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Topiramato 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ZYDUS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0,1580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474,00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566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Dexametasona + Cianocobalamina + Dipirona Sodica dose injetável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ARESE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9,0000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2.925,00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568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Dimenidrinato 25mg/ml+Pirodoxina 5mg/ml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UNIAO 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77,00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571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Enantato de noretisterona + valerato de estradiol 50+5mg/ml inj c/ 1seringa - 1ml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MABRA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6,5000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156,00</w:t>
            </w:r>
          </w:p>
        </w:tc>
      </w:tr>
      <w:tr w:rsidR="00D14A15" w:rsidRPr="00D14A15" w:rsidTr="00D14A15">
        <w:trPr>
          <w:trHeight w:val="19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588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Sacarato Hidróxido de Ferro III polimaltosado ampola EV 5mL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UNIAO 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6,2500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1.093,75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599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Ceftriaxona 1G ampola IM</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BIO CHIMICO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1.155,00</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04"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jc w:val="center"/>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Total</w:t>
            </w:r>
          </w:p>
        </w:tc>
        <w:tc>
          <w:tcPr>
            <w:tcW w:w="950"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55.887,61</w:t>
            </w:r>
          </w:p>
        </w:tc>
      </w:tr>
      <w:tr w:rsidR="00D14A15" w:rsidRPr="00D14A15" w:rsidTr="00D14A15">
        <w:trPr>
          <w:trHeight w:val="300"/>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single" w:sz="4" w:space="0" w:color="auto"/>
              <w:left w:val="nil"/>
              <w:bottom w:val="single" w:sz="4" w:space="0" w:color="auto"/>
              <w:right w:val="single" w:sz="4" w:space="0" w:color="auto"/>
            </w:tcBorders>
            <w:shd w:val="clear" w:color="000000" w:fill="C0C0C0"/>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 xml:space="preserve"> Fornecedor:  7631  -  DIMASTER COMÉRCIO DE PRODUTOS HOSPITALARES LTDA</w:t>
            </w:r>
          </w:p>
        </w:tc>
      </w:tr>
      <w:tr w:rsidR="00D14A15" w:rsidRPr="00D14A15" w:rsidTr="00D14A15">
        <w:trPr>
          <w:trHeight w:val="26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54" w:type="dxa"/>
            <w:gridSpan w:val="2"/>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Item</w:t>
            </w:r>
          </w:p>
        </w:tc>
        <w:tc>
          <w:tcPr>
            <w:tcW w:w="2743"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Especificação</w:t>
            </w:r>
          </w:p>
        </w:tc>
        <w:tc>
          <w:tcPr>
            <w:tcW w:w="1547" w:type="dxa"/>
            <w:gridSpan w:val="3"/>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Marca</w:t>
            </w:r>
          </w:p>
        </w:tc>
        <w:tc>
          <w:tcPr>
            <w:tcW w:w="1781" w:type="dxa"/>
            <w:gridSpan w:val="5"/>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Quantidade</w:t>
            </w:r>
          </w:p>
        </w:tc>
        <w:tc>
          <w:tcPr>
            <w:tcW w:w="1515"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Unitário</w:t>
            </w:r>
          </w:p>
        </w:tc>
        <w:tc>
          <w:tcPr>
            <w:tcW w:w="950" w:type="dxa"/>
            <w:gridSpan w:val="6"/>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Total</w:t>
            </w: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Albendazol 4% frasco 10mL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262,50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Amiodarona 200mg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GEOLAB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348,00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Anlodipina 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0,0220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220,00</w:t>
            </w:r>
          </w:p>
        </w:tc>
      </w:tr>
      <w:tr w:rsidR="00D14A15" w:rsidRPr="00D14A15" w:rsidTr="00D14A15">
        <w:trPr>
          <w:trHeight w:val="26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Captopril 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SANVAL</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0,0130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390,00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Furosemida 40mg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HIPOLABOR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0,0290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580,00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Glibenclamida 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GEOLAB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0,0230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230,00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Hidroclorotiazida 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0,0140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700,00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Lactulose 120mL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NATURELIFE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7,8000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780,00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231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Levogenestrel 0,1 mg + etinilestradiol 0,03mg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MABRA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6.875,000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0,0300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206,25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232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Levotiroxina Sódica 100mcg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MERCK</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0,0990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371,25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236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Levotiroxina Sodica 25mcg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MERCK</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6.725,000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0,0990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665,78</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237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Levotiroxina Sódica 50mcg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MERCK</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6.725,000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0,0990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665,78</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Losartana 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0,0330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990,00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Prednisona 20mg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SANVAL</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712,50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Propafenona 300mg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2.880,000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0,7700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2.217,60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Propanolol 40mg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OSORIO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0,0140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337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Sais de reidratação oral envelope</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NATULAB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0,4890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489,00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342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Sinvastatina 20mg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SANVAL</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0,0590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2.212,50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390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Acido Valproico 500mg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BIOLAB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621,00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408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Citalopram 20mg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0,1370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1.027,50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474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Risperidona 2mg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CRISTALIA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0,2470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370,50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497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Amoxicilina + clavulanato de potássio 500/125mg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GLAXO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0,7200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Azitromicina 600mg </w:t>
            </w:r>
            <w:r w:rsidRPr="00D14A15">
              <w:rPr>
                <w:rFonts w:ascii="Arial" w:eastAsia="Times New Roman" w:hAnsi="Arial" w:cs="Arial"/>
                <w:color w:val="000000"/>
                <w:sz w:val="16"/>
                <w:szCs w:val="16"/>
                <w:lang w:eastAsia="pt-BR"/>
              </w:rPr>
              <w:lastRenderedPageBreak/>
              <w:t xml:space="preserve">suspensão c/9mL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PHARLAB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2,8700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358,75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514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Ciprofloxacino 500mg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0,1700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637,50</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04"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jc w:val="center"/>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Total</w:t>
            </w:r>
          </w:p>
        </w:tc>
        <w:tc>
          <w:tcPr>
            <w:tcW w:w="950"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15.771,41</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single" w:sz="4" w:space="0" w:color="auto"/>
              <w:left w:val="nil"/>
              <w:bottom w:val="single" w:sz="4" w:space="0" w:color="auto"/>
              <w:right w:val="single" w:sz="4" w:space="0" w:color="auto"/>
            </w:tcBorders>
            <w:shd w:val="clear" w:color="000000" w:fill="C0C0C0"/>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 xml:space="preserve"> Fornecedor:  7636  -  DIMACI SC MATERIAIS CIRURGICOS LTDA</w:t>
            </w:r>
          </w:p>
        </w:tc>
      </w:tr>
      <w:tr w:rsidR="00D14A15" w:rsidRPr="00D14A15" w:rsidTr="00D14A15">
        <w:trPr>
          <w:trHeight w:val="26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54" w:type="dxa"/>
            <w:gridSpan w:val="2"/>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Item</w:t>
            </w:r>
          </w:p>
        </w:tc>
        <w:tc>
          <w:tcPr>
            <w:tcW w:w="2743"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Especificação</w:t>
            </w:r>
          </w:p>
        </w:tc>
        <w:tc>
          <w:tcPr>
            <w:tcW w:w="1547" w:type="dxa"/>
            <w:gridSpan w:val="3"/>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Marca</w:t>
            </w:r>
          </w:p>
        </w:tc>
        <w:tc>
          <w:tcPr>
            <w:tcW w:w="1781" w:type="dxa"/>
            <w:gridSpan w:val="5"/>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Quantidade</w:t>
            </w:r>
          </w:p>
        </w:tc>
        <w:tc>
          <w:tcPr>
            <w:tcW w:w="1515"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Unitário</w:t>
            </w:r>
          </w:p>
        </w:tc>
        <w:tc>
          <w:tcPr>
            <w:tcW w:w="950" w:type="dxa"/>
            <w:gridSpan w:val="6"/>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Total</w:t>
            </w: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Ácido fólico 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HIPOLABOR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0,0390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312,00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Atenolol 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0,0350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875,00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Brometo de N-butilescopolamina + Dipirona Sódica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PHARLAB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2.000,00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Clopidogrel 75mg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ACTAVIS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0,3360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2.016,00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Dipirona sódica 10mL gotas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FARMACE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0,5200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520,00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Enalapril 10mg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MEDQUIMICA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0,0260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52,00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Enalapril 20mg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MEDQUIMICA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0,0360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900,00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Espironolactona 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ASPEN</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0,1050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367,50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Espironolactona 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HIPOLABOR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0,2100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630,00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Loratadina 10mg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GEOLAB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0,0420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84,00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Metformina 850mg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40.000,000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0,0472</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1.888,00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Paracetamol 200mg/ml gotas 10mL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FARMACE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0,5250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525,00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343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Sinvastatina 40mg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SANVAL</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0,1050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2.100,00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Tibolona 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BRAINFARMA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702,00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437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Fluoxetina 20mg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0,0359</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448,75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450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Lorazepan 2mg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580,000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0,0630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36,54</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451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Memantina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ACTAVIS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0,2860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858,00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462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Paracetamol+codeina 30mg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ACATVIS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0,2520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630,00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470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Quetiapina 100mg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ACTAVIS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0,4200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294,00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Tramadol 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HIPOLABOR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0,0840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420,00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Amoxicilina 500mg caps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0,1300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975,00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Azitromicina 500mg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MEDQUIMICA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0,3990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997,50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535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Nistatina + Óxido de Zinco pomada c/60g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PHARLAB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5,8800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735,00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537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Nistatina suspensão oral c/50mL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2,0830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208,30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538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Nitrofurantoína 100mg caps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0,1470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551,25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563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Complexo B 2mL ampolas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HYPOFARMA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0,7500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281,25</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04"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jc w:val="center"/>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Total</w:t>
            </w:r>
          </w:p>
        </w:tc>
        <w:tc>
          <w:tcPr>
            <w:tcW w:w="950"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19.407,09</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single" w:sz="4" w:space="0" w:color="auto"/>
              <w:left w:val="nil"/>
              <w:bottom w:val="single" w:sz="4" w:space="0" w:color="auto"/>
              <w:right w:val="single" w:sz="4" w:space="0" w:color="auto"/>
            </w:tcBorders>
            <w:shd w:val="clear" w:color="000000" w:fill="C0C0C0"/>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 xml:space="preserve"> Fornecedor:  7777  -  ILG COMERCIAL LTDA</w:t>
            </w:r>
          </w:p>
        </w:tc>
      </w:tr>
      <w:tr w:rsidR="00D14A15" w:rsidRPr="00D14A15" w:rsidTr="00D14A15">
        <w:trPr>
          <w:trHeight w:val="26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54" w:type="dxa"/>
            <w:gridSpan w:val="2"/>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Item</w:t>
            </w:r>
          </w:p>
        </w:tc>
        <w:tc>
          <w:tcPr>
            <w:tcW w:w="2743"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Especificação</w:t>
            </w:r>
          </w:p>
        </w:tc>
        <w:tc>
          <w:tcPr>
            <w:tcW w:w="1547" w:type="dxa"/>
            <w:gridSpan w:val="3"/>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Marca</w:t>
            </w:r>
          </w:p>
        </w:tc>
        <w:tc>
          <w:tcPr>
            <w:tcW w:w="1781" w:type="dxa"/>
            <w:gridSpan w:val="5"/>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Quantidade</w:t>
            </w:r>
          </w:p>
        </w:tc>
        <w:tc>
          <w:tcPr>
            <w:tcW w:w="1515"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Unitário</w:t>
            </w:r>
          </w:p>
        </w:tc>
        <w:tc>
          <w:tcPr>
            <w:tcW w:w="950" w:type="dxa"/>
            <w:gridSpan w:val="6"/>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Total</w:t>
            </w: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Acetato de Noretisterona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BAYER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0,5700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153,90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Aspartato de Arginina 250mg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NIKKO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2.460,00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Atenolol 50mg + Clortalidona 12,5mg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0,1600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Atorvastatina cálcica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1.125,00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Atorvastatina cálcica 40mg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0,6990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1.747,50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Besilato de levanlodipino 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BIOLAB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1,2700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685,80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Bisoprolol + HCT 5/12,5mg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MERCK</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864,00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Bisoprolol 2,5mg compri</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1.225,00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Bisoprolol 5mg compri</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675,00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Brometo de ipratrópio + </w:t>
            </w:r>
            <w:r w:rsidRPr="00D14A15">
              <w:rPr>
                <w:rFonts w:ascii="Arial" w:eastAsia="Times New Roman" w:hAnsi="Arial" w:cs="Arial"/>
                <w:color w:val="000000"/>
                <w:sz w:val="16"/>
                <w:szCs w:val="16"/>
                <w:lang w:eastAsia="pt-BR"/>
              </w:rPr>
              <w:lastRenderedPageBreak/>
              <w:t>bromidrato de fenoterol aerosol 15mL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BOEHRINGER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13,4500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484,20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Buclisina + Cafeína + Lisina + Complexo B + associações 120mL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ACHE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9,6300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722,25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Budesonida 64mcg/dose nasal c/120 doses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ACHE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31,7000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3.170,00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Candesartana cilexetila + felodipino 16+2,5mg comp LP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ASTRAZENECA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1.674,00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Cetoconazol + Betametasona pomada 30g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5,9900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449,25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Cetoprofeno 150mg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SANOFI</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4,3000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1.548,00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Cetotifeno solução 120mL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GERMED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12,6500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151,80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Deflazacort 30mg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Deflazacort 6mg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0,7300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1.095,00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Desloratadina 60mL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216,00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Desogestrel 150mcg + etinilestradiol 120/10mcg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EUROFARMA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1.680,000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0,6700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1.125,60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Dexclorfeniramina + Betametasona 0,25+2mg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720,000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108,00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Diclofenaco dietilamonio 11,6mg/g aerossol 60g</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NEOQUIMICA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9,4000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169,20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Drospirenona 3mg + etinilestradiol 0,02mg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GERMED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0,5890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912,95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Etexilato de dabigatrana 110mg caps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BOEHRINGER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7.776,00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Etexilato de dabigatrana 150mg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BOEHRINGER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3,6100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649,80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Fexofenadina 180mg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0,8000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96,00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Glimepirida 4mg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0,1990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1.492,50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Hidroxido de Aluminio + Magnesio + Dimeticona frasco 240mL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5,5000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Ibandronato de sódio 150mg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CRISTALIA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45,0000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3.375,00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Issosorbida 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31,25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Ivabradina 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SERVIER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1.196,00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Lisado Bacteriano 3mg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TAKEDA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252,000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919,80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Loratadina + Sulfato de Pseudoefedrina D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720,000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972,00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Losartana + Hidroclorotiazida 100/25mg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0,2600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975,00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Maleato de trimebutina 200mg capsula</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EUROFARMA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1,1100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1.665,00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Mometasona 1mg creme c/20g</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4,5000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81,00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Mometasona spray nasal c/60 doses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SCHERING</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41,7000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1.000,80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291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Olmesartana 20mg + anlodipino 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DAIICHI</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1,5990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575,64</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292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Olmesartana 40mg + anlodipino 5mg comp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DAIICHI</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999,00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297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Pantoprazol 20mg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0,1600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800,00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Propionato de clobetasol 0,5mg/g pomada c/30g</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6,1000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146,40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Propratilnitrato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DAIICHI</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0,3890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2.431,25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323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Ramipril + HCT 5/12,5mg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LIBBS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504,00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324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Ramipril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MEDLEY</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3.105,00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330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Residronato sódico 35mg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1.440,00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332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Rivaroxabana 20mg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BAYER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7,1800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10.052,00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Tegaserode 6mg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NOVARTIS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1.080,000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4,9690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5.366,52</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Travoprosta 0,04mg/ml sol oftálmica frasco de 2,5mL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Valsartana 80mg comp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0,3600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324,00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387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Cloridrato de Duloxetina 30 mg</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1,2990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233,82</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392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Alprazolam 0,5mg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0,1070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288,90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401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Buspirona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LIBBS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1.880,00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406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Carbonato de Lítio 450mg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EUROFARMA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1.950,00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407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Celecoxibe 200mg caps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486,00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422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Diclofenaco sódico + codeína 50/50mg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NOVARTIS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3,2400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777,60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423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Dissulfiram 250mg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SANOFI</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0,3588</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717,60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430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Escitalopram 20mg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431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Etoricoxib 90mg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SUPERA RX</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534,000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6,2800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3.353,52</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441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Imipramina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NOVARTIS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0,4700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169,20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459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Olanzapina 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720,000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288,00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466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Periciazina gotas 4% frasco c/20mL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SANOFI</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15,1500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60,60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492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Zolpiden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493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Oxalato de Escitalopran 15 mg</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494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Acetonido de triancinolona + sulfato de neomicina + gramicidina + nistatina AM creme 30g</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7,9900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383,52</w:t>
            </w:r>
          </w:p>
        </w:tc>
      </w:tr>
      <w:tr w:rsidR="00D14A15" w:rsidRPr="00D14A15" w:rsidTr="00D14A15">
        <w:trPr>
          <w:trHeight w:val="19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498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Amoxicilina + Clavulanato de Potássio 875/125mg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GERMED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3.420,00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521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Fenazopiridina 200mg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ZODIAC</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216,000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0,7700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166,32</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526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Lansoprazol 30mg + claritromicina 500mg + amoxicilina 500mg cx c/7 cartelas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1.800,00</w:t>
            </w:r>
          </w:p>
        </w:tc>
      </w:tr>
      <w:tr w:rsidR="00D14A15" w:rsidRPr="00D14A15" w:rsidTr="00D14A15">
        <w:trPr>
          <w:trHeight w:val="19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Ceftriaxona 500mg ampola IM</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EUROFARMA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04"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jc w:val="center"/>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Total</w:t>
            </w:r>
          </w:p>
        </w:tc>
        <w:tc>
          <w:tcPr>
            <w:tcW w:w="950"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86.846,49</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single" w:sz="4" w:space="0" w:color="auto"/>
              <w:left w:val="nil"/>
              <w:bottom w:val="single" w:sz="4" w:space="0" w:color="auto"/>
              <w:right w:val="single" w:sz="4" w:space="0" w:color="auto"/>
            </w:tcBorders>
            <w:shd w:val="clear" w:color="000000" w:fill="C0C0C0"/>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 xml:space="preserve"> Fornecedor:  7784  -  L A DALLA PORTA JUNIOR</w:t>
            </w:r>
          </w:p>
        </w:tc>
      </w:tr>
      <w:tr w:rsidR="00D14A15" w:rsidRPr="00D14A15" w:rsidTr="00D14A15">
        <w:trPr>
          <w:trHeight w:val="26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54" w:type="dxa"/>
            <w:gridSpan w:val="2"/>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Item</w:t>
            </w:r>
          </w:p>
        </w:tc>
        <w:tc>
          <w:tcPr>
            <w:tcW w:w="2743"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Especificação</w:t>
            </w:r>
          </w:p>
        </w:tc>
        <w:tc>
          <w:tcPr>
            <w:tcW w:w="1547" w:type="dxa"/>
            <w:gridSpan w:val="3"/>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Marca</w:t>
            </w:r>
          </w:p>
        </w:tc>
        <w:tc>
          <w:tcPr>
            <w:tcW w:w="1781" w:type="dxa"/>
            <w:gridSpan w:val="5"/>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Quantidade</w:t>
            </w:r>
          </w:p>
        </w:tc>
        <w:tc>
          <w:tcPr>
            <w:tcW w:w="1515"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Unitário</w:t>
            </w:r>
          </w:p>
        </w:tc>
        <w:tc>
          <w:tcPr>
            <w:tcW w:w="950" w:type="dxa"/>
            <w:gridSpan w:val="6"/>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Total</w:t>
            </w: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Aciclovir  200mg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PHARLAB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0,2990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598,00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Ácidos Graxos essenciais + vitaminas A e E frasco 100 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MOPH</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Anlodipino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GEOLAB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0,0600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Betametasona frasco 120mL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GERMED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6,8000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408,00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Brometo de pinavério 100mg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1.440,000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0,4930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709,92</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Bromidrato fenoterol 5mg/ml gotas 20mL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 DON</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Cetoconazol 200mg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 DON</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0,1320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198,00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Cetoconazol shampoo 100mL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NATIVITA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4,2900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257,40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Clortalidona 25mg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HYPERMARCAS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0,0870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435,00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Clortalidona 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HYPERMARCAS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0,1360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680,00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Dexclorfeniramina + Betametasona 0,25+2mg/5mL xpe 120mL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 DON</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3,2700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2.207,25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Dimeticona 40mg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BELFAR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Harpagophytum procumbens 400mg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NATULAB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585,00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Hemifumarato de Alisquireno 300mg + Anlodipino 10mg caps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NOVARTIS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5,3250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1.198,13</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Loratadina + Sulfato de Pseudoefedrina D frasco </w:t>
            </w:r>
            <w:r w:rsidRPr="00D14A15">
              <w:rPr>
                <w:rFonts w:ascii="Arial" w:eastAsia="Times New Roman" w:hAnsi="Arial" w:cs="Arial"/>
                <w:color w:val="000000"/>
                <w:sz w:val="16"/>
                <w:szCs w:val="16"/>
                <w:lang w:eastAsia="pt-BR"/>
              </w:rPr>
              <w:lastRenderedPageBreak/>
              <w:t>c/60mL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HYPERMARCAS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72,000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5,9900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431,28</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Losartana 100mg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 DON</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0,2290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1.145,00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Metoclopramida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BELFAR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0,0820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410,00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293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Omeprazol 20mg caps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 DON</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0,0390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1.170,00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336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Saccharomyces boulardii-17 liofilisado 200mg pó oral saches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0,9490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949,00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Sulfato ferroso 40mg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VITAMED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0,0320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464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Paroxetina 20mg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AUROBINDO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0,1650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990,00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467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Pramipexol 0,125mg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BIOSINTÉTICA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0,4300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967,50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512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Cetoconazol + Betametasona + Sulfato de neomicina creme c/30</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PHARLAB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621,25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574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Escopolamina + dipirona sódica ampolas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217,00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578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Hidrocortizona 4ml/500mg ampolas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5,8500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292,50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592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Diazepan 10mg ampolas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132,75</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04"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jc w:val="center"/>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Total</w:t>
            </w:r>
          </w:p>
        </w:tc>
        <w:tc>
          <w:tcPr>
            <w:tcW w:w="950"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15.597,98</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single" w:sz="4" w:space="0" w:color="auto"/>
              <w:left w:val="nil"/>
              <w:bottom w:val="single" w:sz="4" w:space="0" w:color="auto"/>
              <w:right w:val="single" w:sz="4" w:space="0" w:color="auto"/>
            </w:tcBorders>
            <w:shd w:val="clear" w:color="000000" w:fill="C0C0C0"/>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 xml:space="preserve"> Fornecedor:  7785  -  Life Center Com. e Distrib. de Medicamentos Ltda.</w:t>
            </w:r>
          </w:p>
        </w:tc>
      </w:tr>
      <w:tr w:rsidR="00D14A15" w:rsidRPr="00D14A15" w:rsidTr="00D14A15">
        <w:trPr>
          <w:trHeight w:val="26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54" w:type="dxa"/>
            <w:gridSpan w:val="2"/>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Item</w:t>
            </w:r>
          </w:p>
        </w:tc>
        <w:tc>
          <w:tcPr>
            <w:tcW w:w="2743"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Especificação</w:t>
            </w:r>
          </w:p>
        </w:tc>
        <w:tc>
          <w:tcPr>
            <w:tcW w:w="1547" w:type="dxa"/>
            <w:gridSpan w:val="3"/>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Marca</w:t>
            </w:r>
          </w:p>
        </w:tc>
        <w:tc>
          <w:tcPr>
            <w:tcW w:w="1781" w:type="dxa"/>
            <w:gridSpan w:val="5"/>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Quantidade</w:t>
            </w:r>
          </w:p>
        </w:tc>
        <w:tc>
          <w:tcPr>
            <w:tcW w:w="1515"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Unitário</w:t>
            </w:r>
          </w:p>
        </w:tc>
        <w:tc>
          <w:tcPr>
            <w:tcW w:w="950" w:type="dxa"/>
            <w:gridSpan w:val="6"/>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Total</w:t>
            </w: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Allopurinol 300mg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 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0,1300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227,50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Ambroxol xpe adulto 120mL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NATULAB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297,50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Aminofilina 100mg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VITAMEDIC</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0,0530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198,75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Bromoprida gotas 20mL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MARIOL</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0,8300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207,50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complexo B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VITAMED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0,0370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92,50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Dimeticona 75mg/mL gotas 10mL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HIPOLABOR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0,8400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Loratadina xpe 100mL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MARIOL</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82,50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Mebendazol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SOBRAL</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0,0390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268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Metformina 500mg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MULTILAB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0,0710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887,50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290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Oleo Mineral frasco 100mL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MARIOL</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72,00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Prednisona 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VITAMEDIC</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0,0720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Sulfato de Salbutamol frasco c/120mL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NATULAB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27,60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Verapamil 80mg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 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0,0700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25,20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Sulfametoxazol 200mg/5mL + Trimetroprina 40mg/5mL suspensão oral c/50mL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SANVAL</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0,9300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116,25</w:t>
            </w:r>
          </w:p>
        </w:tc>
      </w:tr>
      <w:tr w:rsidR="00D14A15" w:rsidRPr="00D14A15" w:rsidTr="00D14A15">
        <w:trPr>
          <w:trHeight w:val="19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Sulfametoxazol 400mg + Trimetroprina 80mg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 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0,0890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111,25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555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Aminofilina 10ml c/24mg/ml ampolas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HIPOLABOR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0,7400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29,60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556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Amiodarona 50mg/ml inj ampola</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HIPOLABOR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1,5500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18,60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567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Diclofenaco sódico 75mg/3mL injetável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HIPOLABOR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576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Glicose 50% 10ml ampolas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FARMACE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0,2600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6,50</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04"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jc w:val="center"/>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Total</w:t>
            </w:r>
          </w:p>
        </w:tc>
        <w:tc>
          <w:tcPr>
            <w:tcW w:w="950"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2.742,75</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single" w:sz="4" w:space="0" w:color="auto"/>
              <w:left w:val="nil"/>
              <w:bottom w:val="single" w:sz="4" w:space="0" w:color="auto"/>
              <w:right w:val="single" w:sz="4" w:space="0" w:color="auto"/>
            </w:tcBorders>
            <w:shd w:val="clear" w:color="000000" w:fill="C0C0C0"/>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 xml:space="preserve"> Fornecedor:  7786  -  IDEALMED DISTRIBUIDORA DE MEDICAMENTOS LTDA</w:t>
            </w:r>
          </w:p>
        </w:tc>
      </w:tr>
      <w:tr w:rsidR="00D14A15" w:rsidRPr="00D14A15" w:rsidTr="00D14A15">
        <w:trPr>
          <w:trHeight w:val="26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54" w:type="dxa"/>
            <w:gridSpan w:val="2"/>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Item</w:t>
            </w:r>
          </w:p>
        </w:tc>
        <w:tc>
          <w:tcPr>
            <w:tcW w:w="2743"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Especificação</w:t>
            </w:r>
          </w:p>
        </w:tc>
        <w:tc>
          <w:tcPr>
            <w:tcW w:w="1547" w:type="dxa"/>
            <w:gridSpan w:val="3"/>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Marca</w:t>
            </w:r>
          </w:p>
        </w:tc>
        <w:tc>
          <w:tcPr>
            <w:tcW w:w="1781" w:type="dxa"/>
            <w:gridSpan w:val="5"/>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Quantidade</w:t>
            </w:r>
          </w:p>
        </w:tc>
        <w:tc>
          <w:tcPr>
            <w:tcW w:w="1515"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Unitário</w:t>
            </w:r>
          </w:p>
        </w:tc>
        <w:tc>
          <w:tcPr>
            <w:tcW w:w="950" w:type="dxa"/>
            <w:gridSpan w:val="6"/>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Total</w:t>
            </w: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Ácido Mefenâmico 500mg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GERMED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576,000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0,2290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131,90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Amilorida + HCT 2,5/25mg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0,0950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142,50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Clortalidona 12,5mg compr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0,0720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108,00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Desloratadina 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GERMED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0,7490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179,76</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Dexclorfeniramina frasco </w:t>
            </w:r>
            <w:r w:rsidRPr="00D14A15">
              <w:rPr>
                <w:rFonts w:ascii="Arial" w:eastAsia="Times New Roman" w:hAnsi="Arial" w:cs="Arial"/>
                <w:color w:val="000000"/>
                <w:sz w:val="16"/>
                <w:szCs w:val="16"/>
                <w:lang w:eastAsia="pt-BR"/>
              </w:rPr>
              <w:lastRenderedPageBreak/>
              <w:t>c/120mL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1,2600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75,60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233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Levotiroxina Sódica 125mcg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MERCK</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0,2039</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152,93</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235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Levotiroxina Sódica 150mcg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MERCK</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0,2178</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196,02</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239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Levotiroxina Sódica 88mcg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MERCK</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0,2099</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629,70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Lisina 125mg + ciclobenzaprina 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EMS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0,9317</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838,53</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Nitrendipino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BIOSINTETICA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0,4920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738,00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Nitrendipino 20mg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BIOSINTETICA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0,8290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1.243,50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344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Sitagliptina 100mg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SUPERA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504,000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6,0742</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3.061,40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345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Sitagliptina 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SUPERA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840,000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3,0120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2.530,08</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Tioconazol + Tinidazol creme vaginal 35g c/7 aplicadores</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GERMED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13,3900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1.205,10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Triancinolona acetonida 1mg/g pomada orabase c/10g</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GERMED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2,7816</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208,62</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416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Cloxazolam 1mg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SANDOZ</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0,6027</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602,70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452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Metilfenidato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NOVARTIS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1,0700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1.605,00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477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Sulpirida 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SANOFI</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0,5480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548,00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525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Gatifloxacino 3mg/ml colírio oftalmico c/5mL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ALLERGAN</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32,6490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391,79</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533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Moxifloxacino 5mg/mL colírio 5mL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NOVARTIS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32,6200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293,58</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Tetraciclina 500mg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0,1865</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233,13</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546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Tobramicina + dexametasona 3 + 1 mg/mL colírio c/5mL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BIOSINTETICA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7,7836</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389,18</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04"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jc w:val="center"/>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Total</w:t>
            </w:r>
          </w:p>
        </w:tc>
        <w:tc>
          <w:tcPr>
            <w:tcW w:w="950"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15.505,02</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single" w:sz="4" w:space="0" w:color="auto"/>
              <w:left w:val="nil"/>
              <w:bottom w:val="single" w:sz="4" w:space="0" w:color="auto"/>
              <w:right w:val="single" w:sz="4" w:space="0" w:color="auto"/>
            </w:tcBorders>
            <w:shd w:val="clear" w:color="000000" w:fill="C0C0C0"/>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 xml:space="preserve"> Fornecedor:  7787  -  COMERCIAL CIRURGICA RIOCLARENSE LTDA</w:t>
            </w:r>
          </w:p>
        </w:tc>
      </w:tr>
      <w:tr w:rsidR="00D14A15" w:rsidRPr="00D14A15" w:rsidTr="00D14A15">
        <w:trPr>
          <w:trHeight w:val="26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54" w:type="dxa"/>
            <w:gridSpan w:val="2"/>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Item</w:t>
            </w:r>
          </w:p>
        </w:tc>
        <w:tc>
          <w:tcPr>
            <w:tcW w:w="2743"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Especificação</w:t>
            </w:r>
          </w:p>
        </w:tc>
        <w:tc>
          <w:tcPr>
            <w:tcW w:w="1547" w:type="dxa"/>
            <w:gridSpan w:val="3"/>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Marca</w:t>
            </w:r>
          </w:p>
        </w:tc>
        <w:tc>
          <w:tcPr>
            <w:tcW w:w="1781" w:type="dxa"/>
            <w:gridSpan w:val="5"/>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Quantidade</w:t>
            </w:r>
          </w:p>
        </w:tc>
        <w:tc>
          <w:tcPr>
            <w:tcW w:w="1515" w:type="dxa"/>
            <w:gridSpan w:val="7"/>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Unitário</w:t>
            </w:r>
          </w:p>
        </w:tc>
        <w:tc>
          <w:tcPr>
            <w:tcW w:w="950" w:type="dxa"/>
            <w:gridSpan w:val="6"/>
            <w:tcBorders>
              <w:top w:val="single" w:sz="4" w:space="0" w:color="auto"/>
              <w:left w:val="nil"/>
              <w:bottom w:val="single" w:sz="4" w:space="0" w:color="auto"/>
              <w:right w:val="single" w:sz="4" w:space="0" w:color="auto"/>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Preço Total</w:t>
            </w: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Acebrofilina xpe adulto 120 ml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NEO Q/HYP/BRAIN</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4,1300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516,25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Acetato de DL-alfa tocoferol 400mg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NATULAB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0,3600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324,00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Acetato de Medroxiprogesterona 150mg IM</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UNIAO QUIMICA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13,6000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244,80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Acetilcisteína 600mg granulado envelope</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GEOLAB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0,7300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273,75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Allopurinol 100mg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 DONADUZZI</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0,0465</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116,25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Ambroxol xpe pediátrico 120mL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FARMACE</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297,50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Amilorida + HCT 5/50mg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NEO Q/HYP/BRAIN</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0,0948</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142,20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Cetoconazol creme c/30 gr</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SOBRAL</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1,5096</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72,46</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Cetoprofeno 100mg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MEDLEY</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0,6800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816,00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Deltametrina shampoo 100mL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SANTA TEREZINHA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1,7938</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224,23</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Dexclorfeniramina 2mg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GEOLAB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1.080,000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0,0673</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72,68</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Digoxina 0,25mg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PHARLAB</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0,0483</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120,75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158</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Domperidona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MEDLEY</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0,0699</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209,70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Estradiol 1mg comp revestido</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BIOLAB SANUS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0,8976</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583,44</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Estriol creme vaginal 50g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SANVAL</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6,8000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340,00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182</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Etinilestradiol 0,035mg + acetato de ciproterona 2mg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MABRA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0,1047</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366,45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191</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Finasterida 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AUROBINDO/AB FA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0,2720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680,00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Flunarizina 10mg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NEO Q/HYP/BRAIN</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0,0780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195,00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Glimepirida 2mg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CIMED</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0,0789</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295,88</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Ivermectina 6mg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VITAMEDIC</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0,2053</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51,33</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286</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Nitrato de Miconazol creme 28 g </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HIPOLABOR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1,2240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44,06</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Noretisterona 0,35mg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BIOLAB SANUS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1.750,000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0,2006</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351,05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295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Ondansetrona 8mg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CRISTALIA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480,000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1,8390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882,72</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Permanganto de Potássio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MARIOL</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0,0849</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42,45</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404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Carbamazepina 400mg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TEUTO</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2.250,000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0,1360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306,00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414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Clonazepan 2,5mg/mL frasco gotas c/20mL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HIPOLABOR</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1,6320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244,80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434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Fenobarbital 40mg/mL frasco gotas c/20mL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CRISTALIA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2,8400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34,08</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455</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Nitrazepam 5mg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CRISTALIA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1.500,000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0,1632</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244,80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473</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Risperidona 1mg/mL frasco c/30mL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PRATI DONADUZZI</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37,000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14,3000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529,10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519</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Colagenase + cloranfenicol 0,6U/g + 0,01g/g pomada c/30g</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CRISTALIA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125,000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11,0000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1.375,00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520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Epitezan Pomada Oftálmica</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LATINOFARMA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9,3378</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56,03</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527</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Levofloxacino 500mg comp</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ZYDUS</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2.000,000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0,5829</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1.165,80</w:t>
            </w: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554</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Algestona acetonida + enantato de estradiol 150+10mg/mL ampola 1mL</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MABRA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36,000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3,8000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136,80</w:t>
            </w:r>
          </w:p>
        </w:tc>
      </w:tr>
      <w:tr w:rsidR="00D14A15" w:rsidRPr="00D14A15" w:rsidTr="00D14A15">
        <w:trPr>
          <w:trHeight w:val="19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color w:val="000000"/>
                <w:sz w:val="16"/>
                <w:szCs w:val="16"/>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590</w:t>
            </w: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60"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Biperideno 5mg/mL injetável c/1 ampola</w:t>
            </w: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35" w:type="dxa"/>
            <w:gridSpan w:val="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CRISTALIA</w:t>
            </w: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670" w:type="dxa"/>
            <w:gridSpan w:val="4"/>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12,000</w:t>
            </w: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343"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2,1080</w:t>
            </w:r>
          </w:p>
        </w:tc>
        <w:tc>
          <w:tcPr>
            <w:tcW w:w="1122" w:type="dxa"/>
            <w:gridSpan w:val="7"/>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25,30</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04" w:type="dxa"/>
            <w:gridSpan w:val="6"/>
            <w:tcBorders>
              <w:top w:val="nil"/>
              <w:left w:val="nil"/>
              <w:bottom w:val="nil"/>
              <w:right w:val="nil"/>
            </w:tcBorders>
            <w:shd w:val="clear" w:color="000000" w:fill="FFFFFF"/>
            <w:hideMark/>
          </w:tcPr>
          <w:p w:rsidR="00D14A15" w:rsidRPr="00D14A15" w:rsidRDefault="00D14A15" w:rsidP="00D14A15">
            <w:pPr>
              <w:spacing w:after="0" w:line="240" w:lineRule="auto"/>
              <w:jc w:val="center"/>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Total</w:t>
            </w:r>
          </w:p>
        </w:tc>
        <w:tc>
          <w:tcPr>
            <w:tcW w:w="950" w:type="dxa"/>
            <w:gridSpan w:val="6"/>
            <w:tcBorders>
              <w:top w:val="nil"/>
              <w:left w:val="nil"/>
              <w:bottom w:val="nil"/>
              <w:right w:val="nil"/>
            </w:tcBorders>
            <w:shd w:val="clear" w:color="000000" w:fill="FFFFFF"/>
            <w:noWrap/>
            <w:hideMark/>
          </w:tcPr>
          <w:p w:rsidR="00D14A15" w:rsidRPr="00D14A15" w:rsidRDefault="00D14A15" w:rsidP="00D14A15">
            <w:pPr>
              <w:spacing w:after="0" w:line="240" w:lineRule="auto"/>
              <w:jc w:val="right"/>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11.380,66</w:t>
            </w:r>
          </w:p>
        </w:tc>
      </w:tr>
      <w:tr w:rsidR="00D14A15" w:rsidRPr="00D14A15" w:rsidTr="00D14A15">
        <w:trPr>
          <w:trHeight w:val="1425"/>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00" w:type="dxa"/>
            <w:gridSpan w:val="28"/>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 Os quantitativos são mera expectativa de contratação. O Município de Lacerdópolis e o Fundo Municipal de Saúde de Lacerdópolis reservam-se o direito de contratar apenas as quantidades necessárias para suprir as necessidades das Secretarias. Após o término da vigência da Ata os saldos restantes serão desconsiderados, sem que caiba ao Fornecedor, qualquer direito de indenização ou reclamação.</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 xml:space="preserve">1.3. Integram a presente Ata de Registro de Preços o Edital de Pregão Presencial nº 2/2017, Processo Licitatório nº 2/2017 e a proposta apresentada pelo Fornecedor acima discriminado, bem como a planilha de lances ofertados pelo Fornecedor vencedor dos itens acima, conforme NORMAS ESTABELECIDAS NO RESPECTIVO EDITAL DE PREGÃO PRESENCIAL E SEUS ANEXOS. </w:t>
            </w: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597" w:type="dxa"/>
            <w:gridSpan w:val="9"/>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2 . DA VALIDADE DO REGISTRO DE PREÇOS E DO REAJUSTE</w:t>
            </w: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122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2.1. O registro de preços formalizado na presente Ata terá validade pelo período de 12 meses, contados a partir da data de assinatura da presente Ata de registro de preços. </w:t>
            </w:r>
            <w:r w:rsidRPr="00D14A15">
              <w:rPr>
                <w:rFonts w:ascii="Arial" w:eastAsia="Times New Roman" w:hAnsi="Arial" w:cs="Arial"/>
                <w:color w:val="000000"/>
                <w:sz w:val="16"/>
                <w:szCs w:val="16"/>
                <w:lang w:eastAsia="pt-BR"/>
              </w:rPr>
              <w:br w:type="page"/>
            </w:r>
            <w:r w:rsidRPr="00D14A15">
              <w:rPr>
                <w:rFonts w:ascii="Arial" w:eastAsia="Times New Roman" w:hAnsi="Arial" w:cs="Arial"/>
                <w:color w:val="000000"/>
                <w:sz w:val="16"/>
                <w:szCs w:val="16"/>
                <w:lang w:eastAsia="pt-BR"/>
              </w:rPr>
              <w:br w:type="page"/>
              <w:t>2.2. Não haverá reajuste, nem atualização de valores, exceto na ocorrência de fato que justifique a aplicação da alínea "d" do inciso II do art. 65 da Lei 8.666, de 21 de Junho de 1993, atualizada.</w:t>
            </w:r>
            <w:r w:rsidRPr="00D14A15">
              <w:rPr>
                <w:rFonts w:ascii="Arial" w:eastAsia="Times New Roman" w:hAnsi="Arial" w:cs="Arial"/>
                <w:color w:val="000000"/>
                <w:sz w:val="16"/>
                <w:szCs w:val="16"/>
                <w:lang w:eastAsia="pt-BR"/>
              </w:rPr>
              <w:br w:type="page"/>
            </w:r>
            <w:r w:rsidRPr="00D14A15">
              <w:rPr>
                <w:rFonts w:ascii="Arial" w:eastAsia="Times New Roman" w:hAnsi="Arial" w:cs="Arial"/>
                <w:color w:val="000000"/>
                <w:sz w:val="16"/>
                <w:szCs w:val="16"/>
                <w:lang w:eastAsia="pt-BR"/>
              </w:rPr>
              <w:br w:type="page"/>
            </w:r>
          </w:p>
        </w:tc>
      </w:tr>
      <w:tr w:rsidR="00D14A15" w:rsidRPr="00D14A15" w:rsidTr="00D14A15">
        <w:trPr>
          <w:trHeight w:val="390"/>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469"/>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612" w:type="dxa"/>
            <w:gridSpan w:val="14"/>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3. DO GERENCIAMENTO DA ATA DE REGISTRO DE PREÇOS</w:t>
            </w: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6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612" w:type="dxa"/>
            <w:gridSpan w:val="14"/>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p>
        </w:tc>
        <w:tc>
          <w:tcPr>
            <w:tcW w:w="3778" w:type="dxa"/>
            <w:gridSpan w:val="16"/>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3.1. O gerenciamento da presente Ata caberá ao Secretário Solicitante ou pessoa designada, conforme conste no respectivo Termo de Referência, anexo ao processo.</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3.2. O gerenciador da presente Ata acompanhará a evolução dos preços de mercado, com a finalidade de verificar sua compatibilidade com os preços ora registrados, sendo que serão considerados compatíveis com os de mercado, os preços registrados que forem iguais ou inferiores a média daqueles apurados pelo Município de Lacerdópolis/Fundo Municipal de Saúde de Lacerdópolis.</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3.3. Não será aceito valores superior à média dos preços conforme valores do Anexo I.</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 xml:space="preserve">3.4. Caso seja constatado, ao longo da vigência da ata, que o preço registrado, se torne muito inferior à </w:t>
            </w:r>
            <w:r w:rsidRPr="00D14A15">
              <w:rPr>
                <w:rFonts w:ascii="Arial" w:eastAsia="Times New Roman" w:hAnsi="Arial" w:cs="Arial"/>
                <w:color w:val="000000"/>
                <w:sz w:val="16"/>
                <w:szCs w:val="16"/>
                <w:lang w:eastAsia="pt-BR"/>
              </w:rPr>
              <w:lastRenderedPageBreak/>
              <w:t>média dos preços de mercado, e o Fornecedor, mediante requerimento devidamente comprovado, não puder cumprir o compromisso, será liberado do compromisso assumido, e o gerenciador da Ata poderá convocar os demais licitantes, visando igual oportunidade de negociação.</w:t>
            </w:r>
          </w:p>
        </w:tc>
      </w:tr>
      <w:tr w:rsidR="00D14A15" w:rsidRPr="00D14A15" w:rsidTr="00D14A15">
        <w:trPr>
          <w:trHeight w:val="499"/>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3.5. Em hipótese de não haver êxito nas negociações de que tratam os subitens anteriores, o gerenciador procederá ao cancelamento do registro.</w:t>
            </w:r>
          </w:p>
        </w:tc>
      </w:tr>
      <w:tr w:rsidR="00D14A15" w:rsidRPr="00D14A15" w:rsidTr="00D14A15">
        <w:trPr>
          <w:trHeight w:val="390"/>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469"/>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612" w:type="dxa"/>
            <w:gridSpan w:val="14"/>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4. DAS CONDIÇÕES DE PARTICIPAÇÃO</w:t>
            </w: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375"/>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612" w:type="dxa"/>
            <w:gridSpan w:val="14"/>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p>
        </w:tc>
        <w:tc>
          <w:tcPr>
            <w:tcW w:w="3778" w:type="dxa"/>
            <w:gridSpan w:val="16"/>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4.1. A presente Ata poderá ser utilizada por qualquer órgão ou entidade da Administração Pública, que não tenha participado do certame licitatório, mediante prévia consulta ao Município de Lacerdópolis, observadas as exigências contidas no art. 22º, do Decreto Federal nº. 7.892/2013.</w:t>
            </w:r>
          </w:p>
        </w:tc>
      </w:tr>
      <w:tr w:rsidR="00D14A15" w:rsidRPr="00D14A15" w:rsidTr="00D14A15">
        <w:trPr>
          <w:trHeight w:val="390"/>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469"/>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612" w:type="dxa"/>
            <w:gridSpan w:val="14"/>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5. DOS PREÇOS REGISTRADOS</w:t>
            </w: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375"/>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612" w:type="dxa"/>
            <w:gridSpan w:val="14"/>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p>
        </w:tc>
        <w:tc>
          <w:tcPr>
            <w:tcW w:w="3778" w:type="dxa"/>
            <w:gridSpan w:val="16"/>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5.1. Os preços, as empresas, as quantidades e as especificações do produto registrados na presente Ata encontram-se indicados no Anexo I, observando-se a ordem de classificação obtida no certame licitatório.</w:t>
            </w:r>
          </w:p>
        </w:tc>
      </w:tr>
      <w:tr w:rsidR="00D14A15" w:rsidRPr="00D14A15" w:rsidTr="00D14A15">
        <w:trPr>
          <w:trHeight w:val="390"/>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469"/>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612" w:type="dxa"/>
            <w:gridSpan w:val="14"/>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6. DO CONTRATO</w:t>
            </w: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1504"/>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612" w:type="dxa"/>
            <w:gridSpan w:val="14"/>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p>
        </w:tc>
        <w:tc>
          <w:tcPr>
            <w:tcW w:w="3778" w:type="dxa"/>
            <w:gridSpan w:val="16"/>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6.1. Durante o prazo de validade da presente Ata as empresas mencionadas no item 5, a critério do Município de Lacerdópolis e do Fundo Municipal de Saúde de Lacerdópolis, serão convocadas para retirar a respectiva Nota de Empenho/Autorização de Fornecimento ou formalização de Contrato, estando as obrigações assumidas vinculadas a esta Ata, devendo fazê-lo no prazo de até 02 (dois) dias úteis, a contar da data do recebimento da convocação.</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6.2. Se a Empresa recusar-se a retirar a Nota de Empenho ou formalizar o Contrato sem justificativa por escrito e aceita pelo ordenador da despesa, aplicar-se-á o disposto no art. 4º, inciso XXIII, da Lei nº. 10.520, de 17/07/2002, caracterizando o descumprimento total da obrigação assumida, e sujeitando-se às penalidades legalmente estabelecidas.</w:t>
            </w:r>
          </w:p>
        </w:tc>
      </w:tr>
      <w:tr w:rsidR="00D14A15" w:rsidRPr="00D14A15" w:rsidTr="00D14A15">
        <w:trPr>
          <w:trHeight w:val="390"/>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469"/>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612" w:type="dxa"/>
            <w:gridSpan w:val="14"/>
            <w:vMerge w:val="restart"/>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7 - DA DESPESA</w:t>
            </w: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375"/>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612" w:type="dxa"/>
            <w:gridSpan w:val="14"/>
            <w:vMerge/>
            <w:tcBorders>
              <w:top w:val="nil"/>
              <w:left w:val="nil"/>
              <w:bottom w:val="nil"/>
              <w:right w:val="nil"/>
            </w:tcBorders>
            <w:vAlign w:val="center"/>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p>
        </w:tc>
        <w:tc>
          <w:tcPr>
            <w:tcW w:w="3778" w:type="dxa"/>
            <w:gridSpan w:val="16"/>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7.1. Fica dispensada a indicação de rubrica orçamentária conforme previsão contida no § 2º do art. 7º do Decreto nº 7.892/2013, o que deverá ocorrer somente quando da formalização do Contrato. </w:t>
            </w:r>
          </w:p>
        </w:tc>
      </w:tr>
      <w:tr w:rsidR="00D14A15" w:rsidRPr="00D14A15" w:rsidTr="00D14A15">
        <w:trPr>
          <w:trHeight w:val="409"/>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158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00" w:type="dxa"/>
            <w:gridSpan w:val="28"/>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8. DO PAGAMENTO, DAS CONDIÇÕES PARA PAGAMENTO E DAS CONDIÇÕES DE ENTREGA DOS ITENS</w:t>
            </w: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1320"/>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00" w:type="dxa"/>
            <w:gridSpan w:val="28"/>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8.3. Os pagamentos serão efetuados pelo Município de Lacerdópolis e ou Fundo Municipal de Saúde de Lacerdópolis, em até 15 (quinze) dias após o fornecimento dos itens e entrega das Notas Fiscais, importando os valores conforme os registrados na Ata de Registro de Preços, por item fornecido, de acordo com o quantitativo solicitado e efetivamente entregue, bem como mediante apresentação do documento fiscal, atestado por servidor competente.</w:t>
            </w:r>
            <w:r w:rsidRPr="00D14A15">
              <w:rPr>
                <w:rFonts w:ascii="Arial" w:eastAsia="Times New Roman" w:hAnsi="Arial" w:cs="Arial"/>
                <w:color w:val="000000"/>
                <w:sz w:val="16"/>
                <w:szCs w:val="16"/>
                <w:lang w:eastAsia="pt-BR"/>
              </w:rPr>
              <w:br w:type="page"/>
            </w:r>
            <w:r w:rsidRPr="00D14A15">
              <w:rPr>
                <w:rFonts w:ascii="Arial" w:eastAsia="Times New Roman" w:hAnsi="Arial" w:cs="Arial"/>
                <w:color w:val="000000"/>
                <w:sz w:val="16"/>
                <w:szCs w:val="16"/>
                <w:lang w:eastAsia="pt-BR"/>
              </w:rPr>
              <w:br w:type="page"/>
              <w:t>8.4. Não serão pagos valores antecipadamente.</w:t>
            </w:r>
            <w:r w:rsidRPr="00D14A15">
              <w:rPr>
                <w:rFonts w:ascii="Arial" w:eastAsia="Times New Roman" w:hAnsi="Arial" w:cs="Arial"/>
                <w:color w:val="000000"/>
                <w:sz w:val="16"/>
                <w:szCs w:val="16"/>
                <w:lang w:eastAsia="pt-BR"/>
              </w:rPr>
              <w:br w:type="page"/>
            </w: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1695"/>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00" w:type="dxa"/>
            <w:gridSpan w:val="28"/>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8.5. A Nota Fiscal ou outro documento fiscal correlato deverá ser emitido ao Município de Lacerdópolis, com  endereço na Rua 31 de março nº 1050, CNPJ/MF 82.939.471/0001-24 ou  Fundo Municipal de Saúde de Lacerdópolis, com endereço na Rua Sete de Setembro nº 1600, CNPJ/MF 11.417.744/0001-22 e ter a mesma razão social e CNPJ dos documentos apresentados por ocasião da habilitação.</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8.6. A apresentação do documento fiscal que apresentem incorreções ou contrarie essas exigências inviabilizará o pagamento e serão devolvidas, isentando o Município de Lacerdópolis ou o Fundo Municipal de Saúde de Lacerdópolis do ressarcimento de qualquer prejuízo para o fornecedor.</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8.7. As Notas Fiscais devolvidas pelos motivos mencionados nos item anterior serão pagas em até 10 (dez) dias da reapresentação.</w:t>
            </w: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44" w:type="dxa"/>
            <w:gridSpan w:val="1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9. DAS OBRIGAÇÕES DO ÓRGÃO GERENCIADOR E DA FISCALIZAÇÃO</w:t>
            </w: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539"/>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9.1. São obrigações do órgão gerenciador:</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a) Gerenciar a presente Ata, indicando, sempre que solicitado, o nome do Fornecedor, o preço, e as especificações dos itens registrados, observada a ordem de classificação indicada na licitação;</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b) observar para que, durante a vigência da presente Ata, sejam mantidas todas as condições de habilitação e qualificação exigidas na licitação, bem assim, a compatibilidade com as obrigações assumidas;</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c) conduzir eventuais procedimentos administrativos de renegociação de preços registrados, para fins de adequação às novas condições de mercado, e de aplicação de penalidades;</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d) consultar o Fornecedor registrado (observada a ordem de classificação) quanto ao interesse em fornecer o produto a outro(s) órgão da Administração Pública que externe a intenção de utilizar a  presente Ata;</w:t>
            </w:r>
          </w:p>
        </w:tc>
      </w:tr>
      <w:tr w:rsidR="00D14A15" w:rsidRPr="00D14A15" w:rsidTr="00D14A15">
        <w:trPr>
          <w:trHeight w:val="124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 comunicar aos gestores dos órgãos participantes possíveis alterações ocorridas na presente Ata;</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f) acompanhar e fiscalizar o cumprimento das condições ajustadas na presente Ata.</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9.2. A fiscalização da Ata de Registro de Preço, decorrente do Pregão Presencial nº  2/2017, Processo Licitatório nº  2/2017 será exercida pelo Município de Lacerdópolis / Fundo Municipal de Saúde de Lacerdópolis.</w:t>
            </w: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44" w:type="dxa"/>
            <w:gridSpan w:val="1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10. DAS OBRIGAÇÕES DO ÓRGÃO PARTICIPANTE</w:t>
            </w: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539"/>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10.1. O órgão participante, através de gestor próprio indicado, obrigar-se-á:</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a) Tomar conhecimento da presente Ata, inclusive as respectivas alterações, para fins de utilização de forma correta da mesma;</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b) consultar, previamente, o ÓRGÃO GERENCIADOR objetivando a obtenção das informações necessárias;</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c) verificar a conformidade das condições registradas na presente Ata junto ao mercado local, informando ao ÓRGÃO GERENCIADOR eventuais desvantagens verificadas;</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d) enviar, no prazo máximo de 05 (cinco) dias úteis, as informações sobre a contratação efetivamente realizada;</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e) acompanhar e fiscalizar o fiel cumprimento das obrigações contidas na presente Ata, informando ao ÓRGÃO GERENCIADOR qualquer irregularidade ou inadimplemento do particular.</w:t>
            </w: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44" w:type="dxa"/>
            <w:gridSpan w:val="1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11. DAS OBRIGAÇÕES DO FORNECEDOR</w:t>
            </w: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9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11.1. São obrigações do Fornecedor, além das legais e inerentes ao ramo de atividade:</w:t>
            </w:r>
            <w:r w:rsidRPr="00D14A15">
              <w:rPr>
                <w:rFonts w:ascii="Arial" w:eastAsia="Times New Roman" w:hAnsi="Arial" w:cs="Arial"/>
                <w:color w:val="000000"/>
                <w:sz w:val="16"/>
                <w:szCs w:val="16"/>
                <w:lang w:eastAsia="pt-BR"/>
              </w:rPr>
              <w:br w:type="page"/>
            </w:r>
            <w:r w:rsidRPr="00D14A15">
              <w:rPr>
                <w:rFonts w:ascii="Arial" w:eastAsia="Times New Roman" w:hAnsi="Arial" w:cs="Arial"/>
                <w:color w:val="000000"/>
                <w:sz w:val="16"/>
                <w:szCs w:val="16"/>
                <w:lang w:eastAsia="pt-BR"/>
              </w:rPr>
              <w:br w:type="page"/>
              <w:t>a) Informar, no prazo máximo de 05 (cinco) dias úteis, quanto à aceitação ou não do fornecimento do objeto desta licitação a outro órgão da Administração Pública (não participante) que venha a manifestar o interesse de utilizar a presente Ata;</w:t>
            </w:r>
            <w:r w:rsidRPr="00D14A15">
              <w:rPr>
                <w:rFonts w:ascii="Arial" w:eastAsia="Times New Roman" w:hAnsi="Arial" w:cs="Arial"/>
                <w:color w:val="000000"/>
                <w:sz w:val="16"/>
                <w:szCs w:val="16"/>
                <w:lang w:eastAsia="pt-BR"/>
              </w:rPr>
              <w:br w:type="page"/>
            </w:r>
            <w:r w:rsidRPr="00D14A15">
              <w:rPr>
                <w:rFonts w:ascii="Arial" w:eastAsia="Times New Roman" w:hAnsi="Arial" w:cs="Arial"/>
                <w:color w:val="000000"/>
                <w:sz w:val="16"/>
                <w:szCs w:val="16"/>
                <w:lang w:eastAsia="pt-BR"/>
              </w:rPr>
              <w:br w:type="page"/>
              <w:t>b) fornecer os itens contratados obedecendo rigorosamente ao disposto no item 1 do Edital do Pregão nº. 2/2017 e Ata do respectivo processo;</w:t>
            </w:r>
            <w:r w:rsidRPr="00D14A15">
              <w:rPr>
                <w:rFonts w:ascii="Arial" w:eastAsia="Times New Roman" w:hAnsi="Arial" w:cs="Arial"/>
                <w:color w:val="000000"/>
                <w:sz w:val="16"/>
                <w:szCs w:val="16"/>
                <w:lang w:eastAsia="pt-BR"/>
              </w:rPr>
              <w:br w:type="page"/>
            </w:r>
            <w:r w:rsidRPr="00D14A15">
              <w:rPr>
                <w:rFonts w:ascii="Arial" w:eastAsia="Times New Roman" w:hAnsi="Arial" w:cs="Arial"/>
                <w:color w:val="000000"/>
                <w:sz w:val="16"/>
                <w:szCs w:val="16"/>
                <w:lang w:eastAsia="pt-BR"/>
              </w:rPr>
              <w:br w:type="page"/>
              <w:t>c) providenciar a imediata correção de deficiências, falhas ou irregularidades constatadas pelo ÓRGÃO GERENCIADOR referente às condições firmadas na presente Ata;</w:t>
            </w:r>
            <w:r w:rsidRPr="00D14A15">
              <w:rPr>
                <w:rFonts w:ascii="Arial" w:eastAsia="Times New Roman" w:hAnsi="Arial" w:cs="Arial"/>
                <w:color w:val="000000"/>
                <w:sz w:val="16"/>
                <w:szCs w:val="16"/>
                <w:lang w:eastAsia="pt-BR"/>
              </w:rPr>
              <w:br w:type="page"/>
            </w:r>
            <w:r w:rsidRPr="00D14A15">
              <w:rPr>
                <w:rFonts w:ascii="Arial" w:eastAsia="Times New Roman" w:hAnsi="Arial" w:cs="Arial"/>
                <w:color w:val="000000"/>
                <w:sz w:val="16"/>
                <w:szCs w:val="16"/>
                <w:lang w:eastAsia="pt-BR"/>
              </w:rPr>
              <w:br w:type="page"/>
              <w:t>d) prover condições que possibilitem o atendimento das condições firmadas a partir da data da publicação da presente Ata;</w:t>
            </w:r>
            <w:r w:rsidRPr="00D14A15">
              <w:rPr>
                <w:rFonts w:ascii="Arial" w:eastAsia="Times New Roman" w:hAnsi="Arial" w:cs="Arial"/>
                <w:color w:val="000000"/>
                <w:sz w:val="16"/>
                <w:szCs w:val="16"/>
                <w:lang w:eastAsia="pt-BR"/>
              </w:rPr>
              <w:br w:type="page"/>
            </w:r>
            <w:r w:rsidRPr="00D14A15">
              <w:rPr>
                <w:rFonts w:ascii="Arial" w:eastAsia="Times New Roman" w:hAnsi="Arial" w:cs="Arial"/>
                <w:color w:val="000000"/>
                <w:sz w:val="16"/>
                <w:szCs w:val="16"/>
                <w:lang w:eastAsia="pt-BR"/>
              </w:rPr>
              <w:br w:type="page"/>
              <w:t>e) manter, durante o prazo de vigência do Registro de Preços, todas as condições de habilitação exigidas no Edital de Pregão nº. 2/2017;</w:t>
            </w:r>
            <w:r w:rsidRPr="00D14A15">
              <w:rPr>
                <w:rFonts w:ascii="Arial" w:eastAsia="Times New Roman" w:hAnsi="Arial" w:cs="Arial"/>
                <w:color w:val="000000"/>
                <w:sz w:val="16"/>
                <w:szCs w:val="16"/>
                <w:lang w:eastAsia="pt-BR"/>
              </w:rPr>
              <w:br w:type="page"/>
            </w:r>
            <w:r w:rsidRPr="00D14A15">
              <w:rPr>
                <w:rFonts w:ascii="Arial" w:eastAsia="Times New Roman" w:hAnsi="Arial" w:cs="Arial"/>
                <w:color w:val="000000"/>
                <w:sz w:val="16"/>
                <w:szCs w:val="16"/>
                <w:lang w:eastAsia="pt-BR"/>
              </w:rPr>
              <w:br w:type="page"/>
              <w:t>f) prestar os serviços no perímetro urbano do município de Lacerdópolis.</w:t>
            </w:r>
            <w:r w:rsidRPr="00D14A15">
              <w:rPr>
                <w:rFonts w:ascii="Arial" w:eastAsia="Times New Roman" w:hAnsi="Arial" w:cs="Arial"/>
                <w:color w:val="000000"/>
                <w:sz w:val="16"/>
                <w:szCs w:val="16"/>
                <w:lang w:eastAsia="pt-BR"/>
              </w:rPr>
              <w:br w:type="page"/>
            </w: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44" w:type="dxa"/>
            <w:gridSpan w:val="1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12. DAS PENALIDADES</w:t>
            </w: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539"/>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12.1.  À Contratada que não cumprir com as obrigações assumidas ou com os preceitos legais, poderá sofrer, isolada ou conjuntamente, a critério do Órgão Gerenciador e após regular processo administrativo, as sanções administrativas previstas nos arts. 86 e ss., da Lei 8.666/93, atualizada.</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 xml:space="preserve">12.2. Na hipótese de adoção da sanção administrativa na forma de multa, esta será aplicada da seguinte forma: </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a) Caso haja alguma irregularidade relativa à qualidade física dos produtos a Administração definirá, a seu critério, o índice de gravidade e o cálculo da multa a ser atribuído à irregularidade encontrada, em percentual não superior a 10% do total dos itens atribuídos à Contratada;</w:t>
            </w:r>
            <w:r w:rsidRPr="00D14A15">
              <w:rPr>
                <w:rFonts w:ascii="Arial" w:eastAsia="Times New Roman" w:hAnsi="Arial" w:cs="Arial"/>
                <w:color w:val="000000"/>
                <w:sz w:val="16"/>
                <w:szCs w:val="16"/>
                <w:lang w:eastAsia="pt-BR"/>
              </w:rPr>
              <w:br/>
              <w:t xml:space="preserve"> </w:t>
            </w:r>
            <w:r w:rsidRPr="00D14A15">
              <w:rPr>
                <w:rFonts w:ascii="Arial" w:eastAsia="Times New Roman" w:hAnsi="Arial" w:cs="Arial"/>
                <w:color w:val="000000"/>
                <w:sz w:val="16"/>
                <w:szCs w:val="16"/>
                <w:lang w:eastAsia="pt-BR"/>
              </w:rPr>
              <w:br/>
              <w:t>b) No caso de atraso na entrega dos produtos percentual de 0,03% (três centésimos por cento) por dia sobre o valor total do item(s), limitado a 30 (trinta) dias de atraso, quando a Administração poderá decidir pela continuidade ou rescisão contratual, em razão da inexecução total;</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c) Na hipótese de não manutenção das condições de habilitação e qualificação exigidas no instrumento convocatório, multa equivalente a 5 % (cinco por cento) sobre o valor global atualizado do contrato;</w:t>
            </w:r>
          </w:p>
        </w:tc>
      </w:tr>
      <w:tr w:rsidR="00D14A15" w:rsidRPr="00D14A15" w:rsidTr="00D14A15">
        <w:trPr>
          <w:trHeight w:val="3765"/>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00" w:type="dxa"/>
            <w:gridSpan w:val="28"/>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d) Nas hipóteses de rescisão contratual por inexecução do contrato, multa de 20 % (vinte por cento) sobre o valor do contrato, caracterizando-se quando houver reiterado descumprimento de obrigações contratuais.</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12.3. Incorre nas mesmas sanções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 1º. Decorrido o prazo de 10 (dez) dias para o recolhimento da multa, o débito será acrescido de 1% (um por cento) de mora por mês/fração, inclusive referente ao mês da quitação/consolidação do débito, limitado o pagamento com atraso em até 30 (trinta)  dias após a data da notificação, e, após este prazo, o débito será cobrado judicialmente.</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 2º. No caso de a CONTRATADA ser credora de valor suficiente, a CONTRATANTE poderá proceder ao desconto da multa devida na proporção do crédito.</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 3º. Se a multa aplicada for superior ao valor dos pagamentos eventualmente devidos, responderá a CONTRATADA pela sua diferença, podendo ser esta cobrada judicialmente.</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 4º. As multas não têm caráter indenizatório e seu pagamento não eximirá a CONTRATADA de ser acionada judicialmente pela responsabilidade civil derivada de perdas e danos junto à CONTRATANTE, decorrentes das infrações cometidas.</w:t>
            </w: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44" w:type="dxa"/>
            <w:gridSpan w:val="1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13. DAS ALTERAÇÕES</w:t>
            </w: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1035"/>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13.1. A presente Ata poderá sofrer alterações, obedecidas às disposições contidas no art. 65, da Lei 8.666/93, as quais serão registradas por intermédio de lavratura de Termo Aditivo.</w:t>
            </w:r>
            <w:r w:rsidRPr="00D14A15">
              <w:rPr>
                <w:rFonts w:ascii="Arial" w:eastAsia="Times New Roman" w:hAnsi="Arial" w:cs="Arial"/>
                <w:color w:val="000000"/>
                <w:sz w:val="16"/>
                <w:szCs w:val="16"/>
                <w:lang w:eastAsia="pt-BR"/>
              </w:rPr>
              <w:br/>
            </w:r>
            <w:r w:rsidRPr="00D14A15">
              <w:rPr>
                <w:rFonts w:ascii="Arial" w:eastAsia="Times New Roman" w:hAnsi="Arial" w:cs="Arial"/>
                <w:color w:val="000000"/>
                <w:sz w:val="16"/>
                <w:szCs w:val="16"/>
                <w:lang w:eastAsia="pt-BR"/>
              </w:rPr>
              <w:br/>
              <w:t>13.2. A qualquer tempo, o preço registrado poderá ser revisto em decorrência de eventual oscilação de mercado ou de fato que modifique seu custo, cabendo ao ÓRGÃO GERENCIADOR promover as necessárias negociações junto ao Fornecedor para negociar o novo valor compatível ao mercado.</w:t>
            </w: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44" w:type="dxa"/>
            <w:gridSpan w:val="1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14. DO CANCELAMENTO DO REGISTRO</w:t>
            </w: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6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14.1. O Fornecedor terá seu registro cancelado, assegurado o contraditório e ampla defesa, quando:</w:t>
            </w:r>
            <w:r w:rsidRPr="00D14A15">
              <w:rPr>
                <w:rFonts w:ascii="Arial" w:eastAsia="Times New Roman" w:hAnsi="Arial" w:cs="Arial"/>
                <w:color w:val="000000"/>
                <w:sz w:val="16"/>
                <w:szCs w:val="16"/>
                <w:lang w:eastAsia="pt-BR"/>
              </w:rPr>
              <w:br w:type="page"/>
            </w:r>
            <w:r w:rsidRPr="00D14A15">
              <w:rPr>
                <w:rFonts w:ascii="Arial" w:eastAsia="Times New Roman" w:hAnsi="Arial" w:cs="Arial"/>
                <w:color w:val="000000"/>
                <w:sz w:val="16"/>
                <w:szCs w:val="16"/>
                <w:lang w:eastAsia="pt-BR"/>
              </w:rPr>
              <w:br w:type="page"/>
              <w:t>a) não cumprir as obrigações da presente Ata;</w:t>
            </w:r>
            <w:r w:rsidRPr="00D14A15">
              <w:rPr>
                <w:rFonts w:ascii="Arial" w:eastAsia="Times New Roman" w:hAnsi="Arial" w:cs="Arial"/>
                <w:color w:val="000000"/>
                <w:sz w:val="16"/>
                <w:szCs w:val="16"/>
                <w:lang w:eastAsia="pt-BR"/>
              </w:rPr>
              <w:br w:type="page"/>
            </w:r>
            <w:r w:rsidRPr="00D14A15">
              <w:rPr>
                <w:rFonts w:ascii="Arial" w:eastAsia="Times New Roman" w:hAnsi="Arial" w:cs="Arial"/>
                <w:color w:val="000000"/>
                <w:sz w:val="16"/>
                <w:szCs w:val="16"/>
                <w:lang w:eastAsia="pt-BR"/>
              </w:rPr>
              <w:br w:type="page"/>
              <w:t>b) não retirar a Nota de Empenho/Autorização de Fornecimento e/ou formalização de Contrato no prazo estabelecido pela Administração sem justificativa aceitável;</w:t>
            </w:r>
            <w:r w:rsidRPr="00D14A15">
              <w:rPr>
                <w:rFonts w:ascii="Arial" w:eastAsia="Times New Roman" w:hAnsi="Arial" w:cs="Arial"/>
                <w:color w:val="000000"/>
                <w:sz w:val="16"/>
                <w:szCs w:val="16"/>
                <w:lang w:eastAsia="pt-BR"/>
              </w:rPr>
              <w:br w:type="page"/>
            </w:r>
            <w:r w:rsidRPr="00D14A15">
              <w:rPr>
                <w:rFonts w:ascii="Arial" w:eastAsia="Times New Roman" w:hAnsi="Arial" w:cs="Arial"/>
                <w:color w:val="000000"/>
                <w:sz w:val="16"/>
                <w:szCs w:val="16"/>
                <w:lang w:eastAsia="pt-BR"/>
              </w:rPr>
              <w:br w:type="page"/>
              <w:t>c) não aceitar reduzir seu preço registrado na hipótese de este se apresentar superior aos praticados no mercado;</w:t>
            </w:r>
            <w:r w:rsidRPr="00D14A15">
              <w:rPr>
                <w:rFonts w:ascii="Arial" w:eastAsia="Times New Roman" w:hAnsi="Arial" w:cs="Arial"/>
                <w:color w:val="000000"/>
                <w:sz w:val="16"/>
                <w:szCs w:val="16"/>
                <w:lang w:eastAsia="pt-BR"/>
              </w:rPr>
              <w:br w:type="page"/>
            </w:r>
            <w:r w:rsidRPr="00D14A15">
              <w:rPr>
                <w:rFonts w:ascii="Arial" w:eastAsia="Times New Roman" w:hAnsi="Arial" w:cs="Arial"/>
                <w:color w:val="000000"/>
                <w:sz w:val="16"/>
                <w:szCs w:val="16"/>
                <w:lang w:eastAsia="pt-BR"/>
              </w:rPr>
              <w:br w:type="page"/>
              <w:t>d) por razões de interesse público devidamente demonstrado e justificado pela Administração.</w:t>
            </w:r>
            <w:r w:rsidRPr="00D14A15">
              <w:rPr>
                <w:rFonts w:ascii="Arial" w:eastAsia="Times New Roman" w:hAnsi="Arial" w:cs="Arial"/>
                <w:color w:val="000000"/>
                <w:sz w:val="16"/>
                <w:szCs w:val="16"/>
                <w:lang w:eastAsia="pt-BR"/>
              </w:rPr>
              <w:br w:type="page"/>
            </w:r>
            <w:r w:rsidRPr="00D14A15">
              <w:rPr>
                <w:rFonts w:ascii="Arial" w:eastAsia="Times New Roman" w:hAnsi="Arial" w:cs="Arial"/>
                <w:color w:val="000000"/>
                <w:sz w:val="16"/>
                <w:szCs w:val="16"/>
                <w:lang w:eastAsia="pt-BR"/>
              </w:rPr>
              <w:br w:type="page"/>
              <w:t>14.2. O Fornecedor poderá solicitar o cancelamento de seu registro, na ocorrência de fato superveniente que venha comprometer a perfeita execução contratual, decorrente de caso fortuito ou força maior, devidamente comprovado.</w:t>
            </w:r>
            <w:r w:rsidRPr="00D14A15">
              <w:rPr>
                <w:rFonts w:ascii="Arial" w:eastAsia="Times New Roman" w:hAnsi="Arial" w:cs="Arial"/>
                <w:color w:val="000000"/>
                <w:sz w:val="16"/>
                <w:szCs w:val="16"/>
                <w:lang w:eastAsia="pt-BR"/>
              </w:rPr>
              <w:br w:type="page"/>
            </w: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44" w:type="dxa"/>
            <w:gridSpan w:val="1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15. DA PUBLICIDADE</w:t>
            </w: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469"/>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15.1. O(s) preço(s), o(s) fornecedor(s) e a(s) especificação(s) resumidas do objeto, como também, possíveis alterações da presente Ata, serão publicadas no Mural Público Municipal. </w:t>
            </w: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315"/>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367" w:type="dxa"/>
            <w:gridSpan w:val="13"/>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16. DAS DISPOSIÇÕES FINAIS</w:t>
            </w: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300"/>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00" w:type="dxa"/>
            <w:gridSpan w:val="28"/>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 xml:space="preserve">16.1. Integram  presente Ata, o Processo Licitatório nº. 2/2017; o Edital do Pregão nº 2/2017 as propostas com preços e especificações. </w:t>
            </w: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44" w:type="dxa"/>
            <w:gridSpan w:val="12"/>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b/>
                <w:bCs/>
                <w:color w:val="000000"/>
                <w:sz w:val="20"/>
                <w:szCs w:val="20"/>
                <w:lang w:eastAsia="pt-BR"/>
              </w:rPr>
            </w:pPr>
            <w:r w:rsidRPr="00D14A15">
              <w:rPr>
                <w:rFonts w:ascii="Arial" w:eastAsia="Times New Roman" w:hAnsi="Arial" w:cs="Arial"/>
                <w:b/>
                <w:bCs/>
                <w:color w:val="000000"/>
                <w:sz w:val="20"/>
                <w:szCs w:val="20"/>
                <w:lang w:eastAsia="pt-BR"/>
              </w:rPr>
              <w:t>17. DO FORO</w:t>
            </w: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469"/>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Fica eleito o Foro da Comarca de Capinzal - SC, para dirimir questões oriundas desta Ata, com renúncia expressa de qualquer outro por mais privilegiado que seja.</w:t>
            </w:r>
          </w:p>
        </w:tc>
      </w:tr>
      <w:tr w:rsidR="00D14A15" w:rsidRPr="00D14A15" w:rsidTr="00D14A15">
        <w:trPr>
          <w:trHeight w:val="20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5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90" w:type="dxa"/>
            <w:gridSpan w:val="30"/>
            <w:tcBorders>
              <w:top w:val="nil"/>
              <w:left w:val="nil"/>
              <w:bottom w:val="nil"/>
              <w:right w:val="nil"/>
            </w:tcBorders>
            <w:shd w:val="clear" w:color="000000" w:fill="FFFFFF"/>
            <w:hideMark/>
          </w:tcPr>
          <w:p w:rsidR="00D14A15" w:rsidRPr="00D14A15" w:rsidRDefault="00D14A15" w:rsidP="00D14A15">
            <w:pPr>
              <w:spacing w:after="0" w:line="240" w:lineRule="auto"/>
              <w:jc w:val="both"/>
              <w:rPr>
                <w:rFonts w:ascii="Arial" w:eastAsia="Times New Roman" w:hAnsi="Arial" w:cs="Arial"/>
                <w:color w:val="000000"/>
                <w:sz w:val="16"/>
                <w:szCs w:val="16"/>
                <w:lang w:eastAsia="pt-BR"/>
              </w:rPr>
            </w:pPr>
            <w:r w:rsidRPr="00D14A15">
              <w:rPr>
                <w:rFonts w:ascii="Arial" w:eastAsia="Times New Roman" w:hAnsi="Arial" w:cs="Arial"/>
                <w:color w:val="000000"/>
                <w:sz w:val="16"/>
                <w:szCs w:val="16"/>
                <w:lang w:eastAsia="pt-BR"/>
              </w:rPr>
              <w:t>E por estar, assim, justo e avençado, depois de lido e achado conforme, foi o presente instrumento lavrado em três vias de igual teor e forma e assinado pelas partes e testemunhas abaixo.</w:t>
            </w:r>
          </w:p>
        </w:tc>
      </w:tr>
      <w:tr w:rsidR="00D14A15" w:rsidRPr="00D14A15" w:rsidTr="00D14A15">
        <w:trPr>
          <w:trHeight w:val="499"/>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8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487" w:type="dxa"/>
            <w:gridSpan w:val="10"/>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8"/>
                <w:szCs w:val="18"/>
                <w:lang w:eastAsia="pt-BR"/>
              </w:rPr>
            </w:pPr>
            <w:r w:rsidRPr="00D14A15">
              <w:rPr>
                <w:rFonts w:ascii="Arial" w:eastAsia="Times New Roman" w:hAnsi="Arial" w:cs="Arial"/>
                <w:color w:val="000000"/>
                <w:sz w:val="18"/>
                <w:szCs w:val="18"/>
                <w:lang w:eastAsia="pt-BR"/>
              </w:rPr>
              <w:t>Lacerdópolis,21  de Fevereiro de 2017.</w:t>
            </w: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844"/>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232" w:type="dxa"/>
            <w:gridSpan w:val="17"/>
            <w:tcBorders>
              <w:top w:val="nil"/>
              <w:left w:val="nil"/>
              <w:bottom w:val="nil"/>
              <w:right w:val="nil"/>
            </w:tcBorders>
            <w:shd w:val="clear" w:color="000000" w:fill="FFFFFF"/>
            <w:hideMark/>
          </w:tcPr>
          <w:p w:rsidR="00D14A15" w:rsidRPr="00D14A15" w:rsidRDefault="00D14A15" w:rsidP="00D14A15">
            <w:pPr>
              <w:spacing w:after="0" w:line="240" w:lineRule="auto"/>
              <w:rPr>
                <w:rFonts w:ascii="Arial" w:eastAsia="Times New Roman" w:hAnsi="Arial" w:cs="Arial"/>
                <w:color w:val="000000"/>
                <w:sz w:val="16"/>
                <w:szCs w:val="16"/>
                <w:u w:val="single"/>
                <w:lang w:eastAsia="pt-BR"/>
              </w:rPr>
            </w:pPr>
            <w:r w:rsidRPr="00D14A15">
              <w:rPr>
                <w:rFonts w:ascii="Arial" w:eastAsia="Times New Roman" w:hAnsi="Arial" w:cs="Arial"/>
                <w:color w:val="000000"/>
                <w:sz w:val="16"/>
                <w:szCs w:val="16"/>
                <w:u w:val="single"/>
                <w:lang w:eastAsia="pt-BR"/>
              </w:rPr>
              <w:t>______________________________________________</w:t>
            </w: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94"/>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5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697" w:type="dxa"/>
            <w:gridSpan w:val="20"/>
            <w:tcBorders>
              <w:top w:val="nil"/>
              <w:left w:val="nil"/>
              <w:bottom w:val="nil"/>
              <w:right w:val="nil"/>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Município de Lacerdópolis</w:t>
            </w: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94"/>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8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45"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9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1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2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0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1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4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77"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1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23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4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19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22"/>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697" w:type="dxa"/>
            <w:gridSpan w:val="20"/>
            <w:tcBorders>
              <w:top w:val="nil"/>
              <w:left w:val="nil"/>
              <w:bottom w:val="nil"/>
              <w:right w:val="nil"/>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Edgar Brandini</w:t>
            </w: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r w:rsidR="00D14A15" w:rsidRPr="00D14A15" w:rsidTr="00D14A15">
        <w:trPr>
          <w:trHeight w:val="237"/>
        </w:trPr>
        <w:tc>
          <w:tcPr>
            <w:tcW w:w="110"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6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2"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91"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8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34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664"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783"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c>
          <w:tcPr>
            <w:tcW w:w="5697" w:type="dxa"/>
            <w:gridSpan w:val="20"/>
            <w:tcBorders>
              <w:top w:val="nil"/>
              <w:left w:val="nil"/>
              <w:bottom w:val="nil"/>
              <w:right w:val="nil"/>
            </w:tcBorders>
            <w:shd w:val="clear" w:color="000000" w:fill="FFFFFF"/>
            <w:hideMark/>
          </w:tcPr>
          <w:p w:rsidR="00D14A15" w:rsidRPr="00D14A15" w:rsidRDefault="00D14A15" w:rsidP="00D14A15">
            <w:pPr>
              <w:spacing w:after="0" w:line="240" w:lineRule="auto"/>
              <w:jc w:val="center"/>
              <w:rPr>
                <w:rFonts w:ascii="Arial" w:eastAsia="Times New Roman" w:hAnsi="Arial" w:cs="Arial"/>
                <w:b/>
                <w:bCs/>
                <w:color w:val="000000"/>
                <w:sz w:val="16"/>
                <w:szCs w:val="16"/>
                <w:lang w:eastAsia="pt-BR"/>
              </w:rPr>
            </w:pPr>
            <w:r w:rsidRPr="00D14A15">
              <w:rPr>
                <w:rFonts w:ascii="Arial" w:eastAsia="Times New Roman" w:hAnsi="Arial" w:cs="Arial"/>
                <w:b/>
                <w:bCs/>
                <w:color w:val="000000"/>
                <w:sz w:val="16"/>
                <w:szCs w:val="16"/>
                <w:lang w:eastAsia="pt-BR"/>
              </w:rPr>
              <w:t>Responsável pela Secretaria de Saúde</w:t>
            </w:r>
          </w:p>
        </w:tc>
        <w:tc>
          <w:tcPr>
            <w:tcW w:w="96" w:type="dxa"/>
            <w:tcBorders>
              <w:top w:val="nil"/>
              <w:left w:val="nil"/>
              <w:bottom w:val="nil"/>
              <w:right w:val="nil"/>
            </w:tcBorders>
            <w:shd w:val="clear" w:color="auto" w:fill="auto"/>
            <w:noWrap/>
            <w:vAlign w:val="bottom"/>
            <w:hideMark/>
          </w:tcPr>
          <w:p w:rsidR="00D14A15" w:rsidRPr="00D14A15" w:rsidRDefault="00D14A15" w:rsidP="00D14A15">
            <w:pPr>
              <w:spacing w:after="0" w:line="240" w:lineRule="auto"/>
              <w:rPr>
                <w:rFonts w:ascii="Arial" w:eastAsia="Times New Roman" w:hAnsi="Arial" w:cs="Arial"/>
                <w:sz w:val="20"/>
                <w:szCs w:val="20"/>
                <w:lang w:eastAsia="pt-BR"/>
              </w:rPr>
            </w:pPr>
          </w:p>
        </w:tc>
      </w:tr>
    </w:tbl>
    <w:p w:rsidR="006E7C19" w:rsidRDefault="00D14A15"/>
    <w:sectPr w:rsidR="006E7C19" w:rsidSect="00951E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14A15"/>
    <w:rsid w:val="00006E71"/>
    <w:rsid w:val="004C6801"/>
    <w:rsid w:val="00525793"/>
    <w:rsid w:val="008419C6"/>
    <w:rsid w:val="00951E3E"/>
    <w:rsid w:val="00B55CA5"/>
    <w:rsid w:val="00D14A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A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14A15"/>
    <w:rPr>
      <w:color w:val="0000FF"/>
      <w:u w:val="single"/>
    </w:rPr>
  </w:style>
  <w:style w:type="character" w:styleId="HiperlinkVisitado">
    <w:name w:val="FollowedHyperlink"/>
    <w:basedOn w:val="Fontepargpadro"/>
    <w:uiPriority w:val="99"/>
    <w:semiHidden/>
    <w:unhideWhenUsed/>
    <w:rsid w:val="00D14A15"/>
    <w:rPr>
      <w:color w:val="800080"/>
      <w:u w:val="single"/>
    </w:rPr>
  </w:style>
  <w:style w:type="paragraph" w:customStyle="1" w:styleId="xl58">
    <w:name w:val="xl58"/>
    <w:basedOn w:val="Normal"/>
    <w:rsid w:val="00D14A15"/>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59">
    <w:name w:val="xl59"/>
    <w:basedOn w:val="Normal"/>
    <w:rsid w:val="00D14A15"/>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0">
    <w:name w:val="xl60"/>
    <w:basedOn w:val="Normal"/>
    <w:rsid w:val="00D14A15"/>
    <w:pP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16"/>
      <w:szCs w:val="16"/>
      <w:lang w:eastAsia="pt-BR"/>
    </w:rPr>
  </w:style>
  <w:style w:type="paragraph" w:customStyle="1" w:styleId="xl61">
    <w:name w:val="xl61"/>
    <w:basedOn w:val="Normal"/>
    <w:rsid w:val="00D14A15"/>
    <w:pPr>
      <w:shd w:val="clear" w:color="000000" w:fill="FFFFFF"/>
      <w:spacing w:before="100" w:beforeAutospacing="1" w:after="100" w:afterAutospacing="1" w:line="240" w:lineRule="auto"/>
      <w:jc w:val="center"/>
      <w:textAlignment w:val="top"/>
    </w:pPr>
    <w:rPr>
      <w:rFonts w:ascii="Arial" w:eastAsia="Times New Roman" w:hAnsi="Arial" w:cs="Arial"/>
      <w:b/>
      <w:bCs/>
      <w:color w:val="000000"/>
      <w:lang w:eastAsia="pt-BR"/>
    </w:rPr>
  </w:style>
  <w:style w:type="paragraph" w:customStyle="1" w:styleId="xl62">
    <w:name w:val="xl62"/>
    <w:basedOn w:val="Normal"/>
    <w:rsid w:val="00D14A15"/>
    <w:pPr>
      <w:shd w:val="clear" w:color="000000" w:fill="FFFFFF"/>
      <w:spacing w:before="100" w:beforeAutospacing="1" w:after="100" w:afterAutospacing="1" w:line="240" w:lineRule="auto"/>
      <w:jc w:val="both"/>
      <w:textAlignment w:val="top"/>
    </w:pPr>
    <w:rPr>
      <w:rFonts w:ascii="Arial" w:eastAsia="Times New Roman" w:hAnsi="Arial" w:cs="Arial"/>
      <w:color w:val="000000"/>
      <w:sz w:val="16"/>
      <w:szCs w:val="16"/>
      <w:lang w:eastAsia="pt-BR"/>
    </w:rPr>
  </w:style>
  <w:style w:type="paragraph" w:customStyle="1" w:styleId="xl63">
    <w:name w:val="xl63"/>
    <w:basedOn w:val="Normal"/>
    <w:rsid w:val="00D14A15"/>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pt-BR"/>
    </w:rPr>
  </w:style>
  <w:style w:type="paragraph" w:customStyle="1" w:styleId="xl64">
    <w:name w:val="xl64"/>
    <w:basedOn w:val="Normal"/>
    <w:rsid w:val="00D14A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b/>
      <w:bCs/>
      <w:color w:val="000000"/>
      <w:sz w:val="18"/>
      <w:szCs w:val="18"/>
      <w:lang w:eastAsia="pt-BR"/>
    </w:rPr>
  </w:style>
  <w:style w:type="paragraph" w:customStyle="1" w:styleId="xl65">
    <w:name w:val="xl65"/>
    <w:basedOn w:val="Normal"/>
    <w:rsid w:val="00D14A15"/>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6">
    <w:name w:val="xl66"/>
    <w:basedOn w:val="Normal"/>
    <w:rsid w:val="00D14A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7">
    <w:name w:val="xl67"/>
    <w:basedOn w:val="Normal"/>
    <w:rsid w:val="00D14A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 w:type="paragraph" w:customStyle="1" w:styleId="xl68">
    <w:name w:val="xl68"/>
    <w:basedOn w:val="Normal"/>
    <w:rsid w:val="00D14A15"/>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9">
    <w:name w:val="xl69"/>
    <w:basedOn w:val="Normal"/>
    <w:rsid w:val="00D14A15"/>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0">
    <w:name w:val="xl70"/>
    <w:basedOn w:val="Normal"/>
    <w:rsid w:val="00D14A15"/>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1">
    <w:name w:val="xl71"/>
    <w:basedOn w:val="Normal"/>
    <w:rsid w:val="00D14A15"/>
    <w:pPr>
      <w:shd w:val="clear" w:color="000000" w:fill="FFFFFF"/>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2">
    <w:name w:val="xl72"/>
    <w:basedOn w:val="Normal"/>
    <w:rsid w:val="00D14A15"/>
    <w:pPr>
      <w:shd w:val="clear" w:color="000000" w:fill="FFFFFF"/>
      <w:spacing w:before="100" w:beforeAutospacing="1" w:after="100" w:afterAutospacing="1" w:line="240" w:lineRule="auto"/>
      <w:jc w:val="both"/>
      <w:textAlignment w:val="top"/>
    </w:pPr>
    <w:rPr>
      <w:rFonts w:ascii="Arial" w:eastAsia="Times New Roman" w:hAnsi="Arial" w:cs="Arial"/>
      <w:b/>
      <w:bCs/>
      <w:color w:val="000000"/>
      <w:sz w:val="24"/>
      <w:szCs w:val="24"/>
      <w:lang w:eastAsia="pt-BR"/>
    </w:rPr>
  </w:style>
  <w:style w:type="paragraph" w:customStyle="1" w:styleId="xl73">
    <w:name w:val="xl73"/>
    <w:basedOn w:val="Normal"/>
    <w:rsid w:val="00D14A15"/>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pt-BR"/>
    </w:rPr>
  </w:style>
  <w:style w:type="paragraph" w:customStyle="1" w:styleId="xl74">
    <w:name w:val="xl74"/>
    <w:basedOn w:val="Normal"/>
    <w:rsid w:val="00D14A15"/>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u w:val="single"/>
      <w:lang w:eastAsia="pt-BR"/>
    </w:rPr>
  </w:style>
  <w:style w:type="paragraph" w:customStyle="1" w:styleId="xl75">
    <w:name w:val="xl75"/>
    <w:basedOn w:val="Normal"/>
    <w:rsid w:val="00D14A15"/>
    <w:pP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s>
</file>

<file path=word/webSettings.xml><?xml version="1.0" encoding="utf-8"?>
<w:webSettings xmlns:r="http://schemas.openxmlformats.org/officeDocument/2006/relationships" xmlns:w="http://schemas.openxmlformats.org/wordprocessingml/2006/main">
  <w:divs>
    <w:div w:id="926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9911</Words>
  <Characters>53521</Characters>
  <Application>Microsoft Office Word</Application>
  <DocSecurity>0</DocSecurity>
  <Lines>446</Lines>
  <Paragraphs>126</Paragraphs>
  <ScaleCrop>false</ScaleCrop>
  <Company/>
  <LinksUpToDate>false</LinksUpToDate>
  <CharactersWithSpaces>63306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2017-02-21T11:46:00Z</dcterms:created>
  <dcterms:modified xsi:type="dcterms:W3CDTF">2017-02-21T11:46:00Z</dcterms:modified>
</cp:coreProperties>
</file>