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F0" w:rsidRDefault="00B64420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113029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EA3CF0" w:rsidRDefault="00B64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EA3CF0" w:rsidRDefault="00B64420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EA3CF0" w:rsidRDefault="00B64420">
      <w:pPr>
        <w:rPr>
          <w:b/>
        </w:rPr>
      </w:pPr>
      <w:r>
        <w:rPr>
          <w:b/>
        </w:rPr>
        <w:t xml:space="preserve">                     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EA3CF0">
        <w:tc>
          <w:tcPr>
            <w:tcW w:w="10456" w:type="dxa"/>
          </w:tcPr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DATA: 03/11 até 06/11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EA3CF0" w:rsidRDefault="00B64420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  <w:r w:rsidR="000C2516">
              <w:rPr>
                <w:b/>
              </w:rPr>
              <w:t>I</w:t>
            </w:r>
            <w:bookmarkStart w:id="0" w:name="_GoBack"/>
            <w:bookmarkEnd w:id="0"/>
          </w:p>
          <w:p w:rsidR="00EA3CF0" w:rsidRDefault="00EA3CF0">
            <w:pPr>
              <w:rPr>
                <w:b/>
              </w:rPr>
            </w:pPr>
          </w:p>
        </w:tc>
      </w:tr>
    </w:tbl>
    <w:p w:rsidR="00EA3CF0" w:rsidRDefault="00B64420">
      <w:pPr>
        <w:jc w:val="center"/>
        <w:rPr>
          <w:b/>
        </w:rPr>
      </w:pPr>
      <w:r>
        <w:rPr>
          <w:b/>
        </w:rPr>
        <w:t>FIQUEM EM CASA...</w:t>
      </w:r>
    </w:p>
    <w:p w:rsidR="00EA3CF0" w:rsidRDefault="00B64420">
      <w:pPr>
        <w:jc w:val="center"/>
        <w:rPr>
          <w:b/>
        </w:rPr>
      </w:pPr>
      <w:r>
        <w:rPr>
          <w:b/>
        </w:rPr>
        <w:t>APROVEITEM SEU TEMPO, ESTUDEM E BRINQUEM</w:t>
      </w:r>
    </w:p>
    <w:p w:rsidR="00EA3CF0" w:rsidRDefault="00B644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0"/>
      </w:tblGrid>
      <w:tr w:rsidR="00EA3CF0">
        <w:trPr>
          <w:trHeight w:val="4844"/>
        </w:trPr>
        <w:tc>
          <w:tcPr>
            <w:tcW w:w="10880" w:type="dxa"/>
          </w:tcPr>
          <w:p w:rsidR="00EA3CF0" w:rsidRDefault="00B64420">
            <w:pPr>
              <w:jc w:val="both"/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A experiência desta semana será com uma caixa de papelão, fazer círculos que a criança consiga colocar as bolinhas ou brinquedos pequenos dentro da caixa por essas aberturas e depois deixar que a criança retire os brinquedos de dentro sozinha.</w:t>
            </w:r>
            <w:r>
              <w:rPr>
                <w:rFonts w:ascii="Quattrocento Sans" w:eastAsia="Quattrocento Sans" w:hAnsi="Quattrocento Sans" w:cs="Quattrocento Sans"/>
                <w:color w:val="111111"/>
                <w:sz w:val="21"/>
                <w:szCs w:val="21"/>
                <w:highlight w:val="white"/>
              </w:rPr>
              <w:t xml:space="preserve"> </w:t>
            </w:r>
          </w:p>
          <w:p w:rsidR="00EA3CF0" w:rsidRDefault="00B6442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86304" cy="2057536"/>
                  <wp:effectExtent l="0" t="0" r="0" b="0"/>
                  <wp:docPr id="2" name="image2.png" descr="https://morumbisul.com.br/wp-content/uploads/2019/04/b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morumbisul.com.br/wp-content/uploads/2019/04/b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304" cy="20575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CF0" w:rsidRDefault="00B6442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EA3CF0" w:rsidRDefault="00B644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Atenciosamente: CEI Anjo Azu</w:t>
      </w:r>
      <w:r>
        <w:t>l</w:t>
      </w:r>
    </w:p>
    <w:sectPr w:rsidR="00EA3CF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F0"/>
    <w:rsid w:val="000C2516"/>
    <w:rsid w:val="00B64420"/>
    <w:rsid w:val="00E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C390"/>
  <w15:docId w15:val="{22129657-995C-4E90-B679-BC75FDBE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4</cp:revision>
  <dcterms:created xsi:type="dcterms:W3CDTF">2020-11-03T10:47:00Z</dcterms:created>
  <dcterms:modified xsi:type="dcterms:W3CDTF">2020-11-03T11:28:00Z</dcterms:modified>
</cp:coreProperties>
</file>